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customXml/itemProps1.xml" ContentType="application/vnd.openxmlformats-officedocument.customXml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shd w:val="clear" w:fill="FFFFFF" w:color="FFFFFF"/>
        <w:rPr>
          <w:color w:val="993300"/>
          <w:sz w:val="36"/>
        </w:rPr>
      </w:pPr>
      <w: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2543175</wp:posOffset>
                </wp:positionH>
                <wp:positionV relativeFrom="paragraph">
                  <wp:posOffset>-354330</wp:posOffset>
                </wp:positionV>
                <wp:extent cx="499110" cy="624840"/>
                <wp:effectExtent l="19050" t="0" r="0" b="0"/>
                <wp:wrapNone/>
                <wp:docPr id="1" name="Рисунок 2" descr="Герб Староминского района"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descr="Герб Староминского района" hidden="0"/>
                        <pic:cNvPicPr>
                          <a:picLocks noChangeAspect="1"/>
                        </pic:cNvPicPr>
                        <pic:nvPr isPhoto="0" userDrawn="0"/>
                      </pic:nvPicPr>
                      <pic:blipFill>
                        <a:blip r:embed="rId13"/>
                        <a:stretch/>
                      </pic:blipFill>
                      <pic:spPr bwMode="auto">
                        <a:xfrm>
                          <a:off x="0" y="0"/>
                          <a:ext cx="499110" cy="624840"/>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argin-left:200.2pt;mso-position-horizontal:absolute;mso-position-vertical-relative:text;margin-top:-27.9pt;mso-position-vertical:absolute;width:39.3pt;height:49.2pt;" stroked="false">
                <v:path textboxrect="0,0,0,0"/>
                <v:imagedata r:id="rId13" o:title=""/>
              </v:shape>
            </w:pict>
          </mc:Fallback>
        </mc:AlternateContent>
      </w:r>
      <w:r/>
    </w:p>
    <w:p>
      <w:pPr>
        <w:pStyle w:val="779"/>
        <w:jc w:val="center"/>
        <w:spacing w:after="0"/>
        <w:rPr>
          <w:b/>
          <w:bCs/>
          <w:sz w:val="28"/>
          <w:szCs w:val="28"/>
        </w:rPr>
      </w:pPr>
      <w:r>
        <w:rPr>
          <w:b/>
          <w:bCs/>
          <w:sz w:val="28"/>
          <w:szCs w:val="28"/>
        </w:rPr>
        <w:t xml:space="preserve">АДМИНИСТРАЦИ</w:t>
      </w:r>
      <w:r>
        <w:rPr>
          <w:b/>
          <w:bCs/>
          <w:sz w:val="28"/>
          <w:szCs w:val="28"/>
        </w:rPr>
        <w:t xml:space="preserve">Я</w:t>
      </w:r>
      <w:r>
        <w:rPr>
          <w:b/>
          <w:bCs/>
          <w:sz w:val="28"/>
          <w:szCs w:val="28"/>
        </w:rPr>
        <w:t xml:space="preserve"> МУНИЦИПАЛЬНОГО ОБРАЗОВАНИЯ</w:t>
      </w:r>
      <w:r/>
    </w:p>
    <w:p>
      <w:pPr>
        <w:pStyle w:val="779"/>
        <w:jc w:val="center"/>
        <w:spacing w:after="0"/>
        <w:rPr>
          <w:b/>
          <w:bCs/>
          <w:sz w:val="28"/>
          <w:szCs w:val="28"/>
        </w:rPr>
      </w:pPr>
      <w:r>
        <w:rPr>
          <w:b/>
          <w:bCs/>
          <w:sz w:val="28"/>
          <w:szCs w:val="28"/>
        </w:rPr>
        <w:t xml:space="preserve">СТАРОМИНСКИЙ </w:t>
      </w:r>
      <w:r>
        <w:rPr>
          <w:b/>
          <w:bCs/>
          <w:sz w:val="28"/>
          <w:szCs w:val="28"/>
        </w:rPr>
        <w:t xml:space="preserve">РАЙОН</w:t>
      </w:r>
      <w:r/>
    </w:p>
    <w:p>
      <w:pPr>
        <w:pStyle w:val="779"/>
        <w:jc w:val="center"/>
        <w:spacing w:after="0"/>
        <w:rPr>
          <w:b/>
          <w:bCs/>
          <w:sz w:val="32"/>
          <w:szCs w:val="32"/>
        </w:rPr>
      </w:pPr>
      <w:r>
        <w:rPr>
          <w:b/>
          <w:bCs/>
          <w:sz w:val="32"/>
          <w:szCs w:val="32"/>
        </w:rPr>
      </w:r>
      <w:r/>
    </w:p>
    <w:p>
      <w:pPr>
        <w:pStyle w:val="779"/>
        <w:jc w:val="center"/>
        <w:spacing w:after="0"/>
        <w:rPr>
          <w:b/>
          <w:bCs/>
          <w:sz w:val="32"/>
          <w:szCs w:val="32"/>
        </w:rPr>
      </w:pPr>
      <w:r>
        <w:rPr>
          <w:b/>
          <w:bCs/>
          <w:sz w:val="32"/>
          <w:szCs w:val="32"/>
        </w:rPr>
        <w:t xml:space="preserve">ПОСТАНОВЛЕНИЕ</w:t>
      </w:r>
      <w:r/>
    </w:p>
    <w:p>
      <w:pPr>
        <w:pStyle w:val="779"/>
        <w:spacing w:after="0"/>
        <w:rPr>
          <w:b/>
          <w:bCs/>
        </w:rPr>
      </w:pPr>
      <w:r>
        <w:rPr>
          <w:b/>
          <w:bCs/>
        </w:rPr>
      </w:r>
      <w:r/>
    </w:p>
    <w:p>
      <w:pPr>
        <w:pStyle w:val="779"/>
        <w:spacing w:after="0"/>
        <w:rPr>
          <w:b/>
          <w:bCs/>
        </w:rPr>
      </w:pPr>
      <w:r>
        <w:rPr>
          <w:b/>
          <w:bCs/>
        </w:rPr>
      </w:r>
      <w:r/>
    </w:p>
    <w:p>
      <w:pPr>
        <w:pStyle w:val="779"/>
        <w:spacing w:after="0"/>
      </w:pPr>
      <w:r>
        <w:rPr>
          <w:sz w:val="28"/>
        </w:rPr>
        <w:t xml:space="preserve">от _</w:t>
      </w:r>
      <w:r>
        <w:rPr>
          <w:sz w:val="28"/>
        </w:rPr>
        <w:t xml:space="preserve">______</w:t>
      </w:r>
      <w:r>
        <w:rPr>
          <w:sz w:val="28"/>
        </w:rPr>
        <w:t xml:space="preserve">_</w:t>
      </w:r>
      <w:r>
        <w:rPr>
          <w:sz w:val="28"/>
        </w:rPr>
        <w:t xml:space="preserve">202</w:t>
      </w:r>
      <w:r>
        <w:rPr>
          <w:sz w:val="28"/>
        </w:rPr>
        <w:t xml:space="preserve">2</w:t>
      </w:r>
      <w:r>
        <w:rPr>
          <w:sz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w:t>
      </w:r>
      <w:r>
        <w:rPr>
          <w:sz w:val="28"/>
          <w:szCs w:val="28"/>
        </w:rPr>
        <w:t xml:space="preserve"> </w:t>
      </w:r>
      <w:r>
        <w:rPr>
          <w:sz w:val="28"/>
          <w:szCs w:val="28"/>
        </w:rPr>
        <w:t xml:space="preserve">_</w:t>
      </w:r>
      <w:r>
        <w:rPr>
          <w:sz w:val="28"/>
          <w:szCs w:val="28"/>
        </w:rPr>
        <w:t xml:space="preserve">___</w:t>
      </w:r>
      <w:r>
        <w:rPr>
          <w:sz w:val="28"/>
          <w:szCs w:val="28"/>
        </w:rPr>
        <w:t xml:space="preserve">_</w:t>
      </w:r>
      <w:r>
        <w:rPr>
          <w:sz w:val="28"/>
          <w:szCs w:val="28"/>
        </w:rPr>
        <w:t xml:space="preserve">                                                                      </w:t>
      </w:r>
      <w:r/>
    </w:p>
    <w:p>
      <w:pPr>
        <w:pStyle w:val="779"/>
        <w:jc w:val="center"/>
        <w:spacing w:after="0"/>
        <w:rPr>
          <w:sz w:val="28"/>
          <w:szCs w:val="28"/>
        </w:rPr>
      </w:pPr>
      <w:r>
        <w:rPr>
          <w:sz w:val="28"/>
          <w:szCs w:val="28"/>
        </w:rPr>
        <w:t xml:space="preserve">ст-ца</w:t>
      </w:r>
      <w:r>
        <w:rPr>
          <w:sz w:val="28"/>
          <w:szCs w:val="28"/>
        </w:rPr>
        <w:t xml:space="preserve"> Староминская</w:t>
      </w:r>
      <w:r/>
    </w:p>
    <w:p>
      <w:pPr>
        <w:pStyle w:val="779"/>
        <w:jc w:val="center"/>
        <w:spacing w:after="0"/>
        <w:rPr>
          <w:sz w:val="28"/>
          <w:szCs w:val="28"/>
        </w:rPr>
      </w:pPr>
      <w:r>
        <w:rPr>
          <w:sz w:val="28"/>
          <w:szCs w:val="28"/>
        </w:rPr>
      </w:r>
      <w:r/>
    </w:p>
    <w:p>
      <w:pPr>
        <w:pStyle w:val="779"/>
        <w:spacing w:after="0"/>
        <w:rPr>
          <w:b/>
          <w:bCs/>
          <w:color w:val="993300"/>
          <w:sz w:val="28"/>
          <w:szCs w:val="28"/>
        </w:rPr>
      </w:pPr>
      <w:r>
        <w:rPr>
          <w:b/>
          <w:bCs/>
          <w:color w:val="993300"/>
          <w:sz w:val="28"/>
          <w:szCs w:val="28"/>
        </w:rPr>
      </w:r>
      <w:r/>
    </w:p>
    <w:p>
      <w:pPr>
        <w:jc w:val="center"/>
        <w:rPr>
          <w:b/>
          <w:sz w:val="28"/>
        </w:rPr>
      </w:pPr>
      <w:r>
        <w:rPr>
          <w:b/>
          <w:sz w:val="28"/>
        </w:rPr>
        <w:t xml:space="preserve">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w:t>
      </w:r>
      <w:r/>
    </w:p>
    <w:p>
      <w:pPr>
        <w:jc w:val="center"/>
        <w:rPr>
          <w:b/>
          <w:sz w:val="32"/>
          <w:szCs w:val="28"/>
        </w:rPr>
      </w:pPr>
      <w:r>
        <w:rPr>
          <w:b/>
          <w:sz w:val="28"/>
        </w:rPr>
        <w:t xml:space="preserve"> а также о зачислении в образовательное учреждение»</w:t>
      </w:r>
      <w:r/>
    </w:p>
    <w:p>
      <w:pPr>
        <w:ind w:firstLine="1080"/>
        <w:jc w:val="center"/>
        <w:rPr>
          <w:sz w:val="28"/>
          <w:szCs w:val="28"/>
        </w:rPr>
      </w:pPr>
      <w:r>
        <w:rPr>
          <w:sz w:val="28"/>
          <w:szCs w:val="28"/>
        </w:rPr>
      </w:r>
      <w:r/>
    </w:p>
    <w:p>
      <w:pPr>
        <w:jc w:val="both"/>
        <w:rPr>
          <w:sz w:val="28"/>
          <w:szCs w:val="28"/>
        </w:rPr>
      </w:pPr>
      <w:r>
        <w:rPr>
          <w:sz w:val="28"/>
          <w:szCs w:val="28"/>
        </w:rPr>
        <w:t xml:space="preserve"> </w:t>
      </w:r>
      <w:r>
        <w:rPr>
          <w:sz w:val="28"/>
          <w:szCs w:val="28"/>
        </w:rPr>
        <w:tab/>
      </w:r>
      <w:r>
        <w:rPr>
          <w:sz w:val="28"/>
          <w:szCs w:val="28"/>
        </w:rPr>
        <w:t xml:space="preserve">В</w:t>
      </w:r>
      <w:r>
        <w:rPr>
          <w:sz w:val="28"/>
          <w:szCs w:val="28"/>
        </w:rPr>
        <w:t xml:space="preserve">о исполнение Федерального закона Российской Федерации от 29 декабря 2012г. </w:t>
      </w:r>
      <w:r>
        <w:rPr>
          <w:sz w:val="28"/>
          <w:szCs w:val="28"/>
        </w:rPr>
        <w:t xml:space="preserve"> </w:t>
      </w:r>
      <w:r>
        <w:rPr>
          <w:sz w:val="28"/>
          <w:szCs w:val="28"/>
        </w:rPr>
        <w:t xml:space="preserve">№273-ФЗ «Об образовании в Российской Федерации», Федерального закона Российской Фе</w:t>
      </w:r>
      <w:r>
        <w:rPr>
          <w:sz w:val="28"/>
          <w:szCs w:val="28"/>
        </w:rPr>
        <w:t xml:space="preserve">дерации от 27 июля 2010г. № 210-ФЗ «Об организации предоставления государственных и муниципальных услуг», Федерального закона Российской Федерации от 6 октября 2003г. №131-ФЗ «Об общих принципах организации местного самоуправления в Российской Федерации», </w:t>
      </w:r>
      <w:r>
        <w:rPr>
          <w:sz w:val="28"/>
          <w:szCs w:val="28"/>
        </w:rPr>
        <w:t xml:space="preserve">руководствуясь статьей</w:t>
      </w:r>
      <w:r>
        <w:rPr>
          <w:sz w:val="28"/>
          <w:szCs w:val="28"/>
        </w:rPr>
        <w:t xml:space="preserve"> </w:t>
      </w:r>
      <w:r>
        <w:rPr>
          <w:sz w:val="28"/>
          <w:szCs w:val="28"/>
        </w:rPr>
        <w:t xml:space="preserve">3</w:t>
      </w:r>
      <w:r>
        <w:rPr>
          <w:sz w:val="28"/>
          <w:szCs w:val="28"/>
        </w:rPr>
        <w:t xml:space="preserve">1</w:t>
      </w:r>
      <w:r>
        <w:rPr>
          <w:sz w:val="28"/>
          <w:szCs w:val="28"/>
        </w:rPr>
        <w:t xml:space="preserve"> Устава муниципального образования Староминский рай</w:t>
      </w:r>
      <w:r>
        <w:rPr>
          <w:sz w:val="28"/>
          <w:szCs w:val="28"/>
        </w:rPr>
        <w:t xml:space="preserve">он</w:t>
      </w:r>
      <w:r>
        <w:rPr>
          <w:sz w:val="28"/>
          <w:szCs w:val="28"/>
        </w:rPr>
        <w:t xml:space="preserve">, </w:t>
      </w:r>
      <w:r>
        <w:rPr>
          <w:sz w:val="28"/>
          <w:szCs w:val="28"/>
        </w:rPr>
        <w:t xml:space="preserve"> </w:t>
      </w:r>
      <w:r>
        <w:rPr>
          <w:sz w:val="28"/>
          <w:szCs w:val="28"/>
        </w:rPr>
        <w:t xml:space="preserve">п</w:t>
      </w:r>
      <w:r>
        <w:rPr>
          <w:sz w:val="28"/>
          <w:szCs w:val="28"/>
        </w:rPr>
        <w:t xml:space="preserve"> о с т а </w:t>
      </w:r>
      <w:r>
        <w:rPr>
          <w:sz w:val="28"/>
          <w:szCs w:val="28"/>
        </w:rPr>
        <w:t xml:space="preserve">н</w:t>
      </w:r>
      <w:r>
        <w:rPr>
          <w:sz w:val="28"/>
          <w:szCs w:val="28"/>
        </w:rPr>
        <w:t xml:space="preserve"> о в л я ю</w:t>
      </w:r>
      <w:r>
        <w:rPr>
          <w:sz w:val="28"/>
          <w:szCs w:val="28"/>
        </w:rPr>
        <w:t xml:space="preserve">:</w:t>
      </w:r>
      <w:r/>
    </w:p>
    <w:p>
      <w:pPr>
        <w:pStyle w:val="799"/>
        <w:numPr>
          <w:ilvl w:val="0"/>
          <w:numId w:val="23"/>
        </w:numPr>
        <w:ind w:left="0" w:firstLine="709"/>
        <w:jc w:val="both"/>
        <w:keepLines/>
        <w:keepNext/>
        <w:spacing w:lineRule="exact" w:line="317"/>
        <w:rPr>
          <w:sz w:val="28"/>
          <w:szCs w:val="28"/>
        </w:rPr>
      </w:pPr>
      <w:r>
        <w:rPr>
          <w:sz w:val="28"/>
          <w:szCs w:val="28"/>
        </w:rPr>
        <w:t xml:space="preserve">Утвердить административный регламент по предоставлению муниципальной услуги </w:t>
      </w:r>
      <w:r>
        <w:rPr>
          <w:sz w:val="28"/>
        </w:rPr>
        <w:t xml:space="preserve">«</w:t>
      </w:r>
      <w:r>
        <w:rPr>
          <w:sz w:val="28"/>
        </w:rPr>
        <w:t xml:space="preserve">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Pr>
          <w:sz w:val="28"/>
        </w:rPr>
        <w:t xml:space="preserve">» согласно приложению к постановлению.</w:t>
      </w:r>
      <w:r/>
    </w:p>
    <w:p>
      <w:pPr>
        <w:pStyle w:val="799"/>
        <w:numPr>
          <w:ilvl w:val="0"/>
          <w:numId w:val="23"/>
        </w:numPr>
        <w:ind w:left="0" w:firstLine="709"/>
        <w:jc w:val="both"/>
        <w:rPr>
          <w:sz w:val="28"/>
          <w:szCs w:val="28"/>
        </w:rPr>
      </w:pPr>
      <w:r>
        <w:rPr>
          <w:sz w:val="28"/>
          <w:szCs w:val="28"/>
        </w:rPr>
        <w:t xml:space="preserve">Контроль за</w:t>
      </w:r>
      <w:r>
        <w:rPr>
          <w:sz w:val="28"/>
          <w:szCs w:val="28"/>
        </w:rPr>
        <w:t xml:space="preserve"> исполнением постановления возложить на заместителя главы муниципального образования Староминский район                   К.К. </w:t>
      </w:r>
      <w:r>
        <w:rPr>
          <w:sz w:val="28"/>
          <w:szCs w:val="28"/>
        </w:rPr>
        <w:t xml:space="preserve">Черкову</w:t>
      </w:r>
      <w:r>
        <w:rPr>
          <w:sz w:val="28"/>
          <w:szCs w:val="28"/>
        </w:rPr>
        <w:t xml:space="preserve">.</w:t>
      </w:r>
      <w:r/>
    </w:p>
    <w:p>
      <w:pPr>
        <w:pStyle w:val="799"/>
        <w:numPr>
          <w:ilvl w:val="0"/>
          <w:numId w:val="23"/>
        </w:numPr>
        <w:ind w:left="0" w:firstLine="709"/>
        <w:jc w:val="both"/>
        <w:rPr>
          <w:sz w:val="28"/>
          <w:szCs w:val="28"/>
        </w:rPr>
      </w:pPr>
      <w:r>
        <w:rPr>
          <w:sz w:val="28"/>
          <w:szCs w:val="28"/>
        </w:rPr>
        <w:t xml:space="preserve">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w:t>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t xml:space="preserve">Глава</w:t>
      </w:r>
      <w:r>
        <w:rPr>
          <w:sz w:val="28"/>
          <w:szCs w:val="28"/>
        </w:rPr>
        <w:t xml:space="preserve"> муниципального</w:t>
      </w:r>
      <w:r>
        <w:rPr>
          <w:sz w:val="28"/>
          <w:szCs w:val="28"/>
        </w:rPr>
        <w:t xml:space="preserve"> </w:t>
      </w:r>
      <w:r>
        <w:rPr>
          <w:sz w:val="28"/>
          <w:szCs w:val="28"/>
        </w:rPr>
        <w:t xml:space="preserve">образования</w:t>
      </w:r>
      <w:r/>
    </w:p>
    <w:p>
      <w:pPr>
        <w:jc w:val="both"/>
        <w:rPr>
          <w:sz w:val="28"/>
          <w:szCs w:val="28"/>
        </w:rPr>
      </w:pPr>
      <w:r>
        <w:rPr>
          <w:sz w:val="28"/>
          <w:szCs w:val="28"/>
        </w:rPr>
        <w:t xml:space="preserve">Староминский район                                                              </w:t>
      </w:r>
      <w:r>
        <w:rPr>
          <w:sz w:val="28"/>
          <w:szCs w:val="28"/>
        </w:rPr>
        <w:t xml:space="preserve">                 </w:t>
      </w:r>
      <w:r>
        <w:rPr>
          <w:sz w:val="28"/>
          <w:szCs w:val="28"/>
        </w:rPr>
        <w:t xml:space="preserve">В.В. Горб</w:t>
      </w:r>
      <w:r/>
    </w:p>
    <w:p>
      <w:pPr>
        <w:pStyle w:val="787"/>
        <w:jc w:val="center"/>
        <w:rPr>
          <w:rFonts w:ascii="Times New Roman" w:hAnsi="Times New Roman"/>
          <w:b/>
          <w:sz w:val="28"/>
          <w:szCs w:val="28"/>
        </w:rPr>
      </w:pPr>
      <w:r>
        <w:rPr>
          <w:rFonts w:ascii="Times New Roman" w:hAnsi="Times New Roman"/>
          <w:b/>
          <w:sz w:val="28"/>
          <w:szCs w:val="28"/>
        </w:rPr>
      </w:r>
      <w:r/>
    </w:p>
    <w:p>
      <w:pPr>
        <w:pStyle w:val="787"/>
        <w:jc w:val="center"/>
        <w:rPr>
          <w:rFonts w:ascii="Times New Roman" w:hAnsi="Times New Roman"/>
          <w:b/>
          <w:sz w:val="28"/>
          <w:szCs w:val="28"/>
        </w:rPr>
      </w:pPr>
      <w:r>
        <w:rPr>
          <w:rFonts w:ascii="Times New Roman" w:hAnsi="Times New Roman"/>
          <w:b/>
          <w:sz w:val="28"/>
          <w:szCs w:val="28"/>
        </w:rPr>
      </w:r>
      <w:r/>
    </w:p>
    <w:p>
      <w:pPr>
        <w:pStyle w:val="787"/>
        <w:jc w:val="center"/>
        <w:rPr>
          <w:rFonts w:ascii="Times New Roman" w:hAnsi="Times New Roman"/>
          <w:b/>
          <w:sz w:val="28"/>
          <w:szCs w:val="28"/>
        </w:rPr>
      </w:pPr>
      <w:r>
        <w:rPr>
          <w:rFonts w:ascii="Times New Roman" w:hAnsi="Times New Roman"/>
          <w:b/>
          <w:sz w:val="28"/>
          <w:szCs w:val="28"/>
        </w:rPr>
      </w:r>
      <w:r/>
    </w:p>
    <w:p>
      <w:pPr>
        <w:pStyle w:val="787"/>
        <w:jc w:val="center"/>
        <w:rPr>
          <w:rFonts w:ascii="Times New Roman" w:hAnsi="Times New Roman"/>
          <w:b/>
          <w:sz w:val="28"/>
          <w:szCs w:val="28"/>
        </w:rPr>
      </w:pPr>
      <w:r>
        <w:rPr>
          <w:rFonts w:ascii="Times New Roman" w:hAnsi="Times New Roman"/>
          <w:b/>
          <w:sz w:val="28"/>
          <w:szCs w:val="28"/>
        </w:rPr>
      </w:r>
      <w:r/>
    </w:p>
    <w:p>
      <w:pPr>
        <w:pStyle w:val="787"/>
        <w:jc w:val="center"/>
        <w:rPr>
          <w:rFonts w:ascii="Times New Roman" w:hAnsi="Times New Roman"/>
          <w:b/>
          <w:sz w:val="28"/>
          <w:szCs w:val="28"/>
        </w:rPr>
      </w:pPr>
      <w:r>
        <w:rPr>
          <w:rFonts w:ascii="Times New Roman" w:hAnsi="Times New Roman"/>
          <w:b/>
          <w:sz w:val="28"/>
          <w:szCs w:val="28"/>
        </w:rPr>
      </w:r>
      <w:r/>
    </w:p>
    <w:p>
      <w:pPr>
        <w:pStyle w:val="787"/>
        <w:jc w:val="center"/>
        <w:rPr>
          <w:rFonts w:ascii="Times New Roman" w:hAnsi="Times New Roman"/>
          <w:b/>
          <w:sz w:val="28"/>
          <w:szCs w:val="28"/>
        </w:rPr>
      </w:pPr>
      <w:r>
        <w:rPr>
          <w:rFonts w:ascii="Times New Roman" w:hAnsi="Times New Roman"/>
          <w:b/>
          <w:sz w:val="28"/>
          <w:szCs w:val="28"/>
        </w:rPr>
      </w:r>
      <w:r/>
    </w:p>
    <w:p>
      <w:pPr>
        <w:pStyle w:val="787"/>
        <w:jc w:val="center"/>
        <w:rPr>
          <w:rFonts w:ascii="Times New Roman" w:hAnsi="Times New Roman"/>
          <w:sz w:val="8"/>
          <w:szCs w:val="8"/>
        </w:rPr>
      </w:pPr>
      <w:r/>
      <w:bookmarkStart w:id="0" w:name="_GoBack"/>
      <w:r/>
      <w:bookmarkEnd w:id="0"/>
      <w:r/>
      <w:r/>
    </w:p>
    <w:p>
      <w:pPr>
        <w:pStyle w:val="787"/>
        <w:jc w:val="center"/>
        <w:rPr>
          <w:rFonts w:ascii="Times New Roman" w:hAnsi="Times New Roman"/>
          <w:b/>
          <w:bCs/>
          <w:sz w:val="28"/>
          <w:szCs w:val="28"/>
        </w:rPr>
      </w:pPr>
      <w:r>
        <w:rPr>
          <w:rFonts w:ascii="Times New Roman" w:hAnsi="Times New Roman"/>
          <w:b/>
          <w:sz w:val="28"/>
          <w:szCs w:val="28"/>
        </w:rPr>
        <w:t xml:space="preserve">ЛИСТ СОГЛАСОВАНИЯ</w:t>
      </w:r>
      <w:r/>
    </w:p>
    <w:p>
      <w:pPr>
        <w:pStyle w:val="787"/>
        <w:jc w:val="center"/>
        <w:rPr>
          <w:rFonts w:ascii="Times New Roman" w:hAnsi="Times New Roman"/>
          <w:sz w:val="28"/>
          <w:szCs w:val="28"/>
        </w:rPr>
      </w:pPr>
      <w:r>
        <w:rPr>
          <w:rFonts w:ascii="Times New Roman" w:hAnsi="Times New Roman"/>
          <w:sz w:val="28"/>
          <w:szCs w:val="28"/>
        </w:rPr>
        <w:t xml:space="preserve">проекта постановления администрации муниципального образования</w:t>
      </w:r>
      <w:r/>
    </w:p>
    <w:p>
      <w:pPr>
        <w:pStyle w:val="787"/>
        <w:jc w:val="center"/>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 xml:space="preserve">от</w:t>
      </w:r>
      <w:r>
        <w:rPr>
          <w:rFonts w:ascii="Times New Roman" w:hAnsi="Times New Roman"/>
          <w:sz w:val="28"/>
          <w:szCs w:val="28"/>
        </w:rPr>
        <w:t xml:space="preserve"> ____________ № __________</w:t>
      </w:r>
      <w:r/>
    </w:p>
    <w:p>
      <w:pPr>
        <w:jc w:val="center"/>
        <w:rPr>
          <w:sz w:val="28"/>
        </w:rPr>
      </w:pPr>
      <w:r>
        <w:rPr>
          <w:sz w:val="28"/>
          <w:szCs w:val="28"/>
        </w:rPr>
        <w:t xml:space="preserve">«</w:t>
      </w:r>
      <w:r>
        <w:rPr>
          <w:sz w:val="28"/>
        </w:rPr>
        <w:t xml:space="preserve">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w:t>
      </w:r>
      <w:r/>
    </w:p>
    <w:p>
      <w:pPr>
        <w:jc w:val="center"/>
        <w:rPr>
          <w:sz w:val="32"/>
          <w:szCs w:val="28"/>
        </w:rPr>
      </w:pPr>
      <w:r>
        <w:rPr>
          <w:sz w:val="28"/>
        </w:rPr>
        <w:t xml:space="preserve"> а также о зачислении в образовательное учреждение»</w:t>
      </w:r>
      <w:r/>
    </w:p>
    <w:p>
      <w:pPr>
        <w:pStyle w:val="803"/>
        <w:ind w:left="20" w:firstLine="660"/>
        <w:jc w:val="center"/>
        <w:keepLines/>
        <w:keepNext/>
        <w:spacing w:lineRule="exact" w:line="317" w:after="0"/>
        <w:shd w:val="clear" w:color="auto" w:fill="auto"/>
        <w:rPr>
          <w:bCs/>
          <w:spacing w:val="-2"/>
          <w:sz w:val="28"/>
          <w:szCs w:val="28"/>
        </w:rPr>
      </w:pPr>
      <w:r>
        <w:rPr>
          <w:bCs/>
          <w:spacing w:val="-2"/>
          <w:sz w:val="28"/>
          <w:szCs w:val="28"/>
        </w:rPr>
      </w:r>
      <w:r/>
    </w:p>
    <w:p>
      <w:pPr>
        <w:pStyle w:val="787"/>
        <w:jc w:val="center"/>
        <w:rPr>
          <w:rFonts w:ascii="Times New Roman" w:hAnsi="Times New Roman"/>
          <w:sz w:val="28"/>
          <w:szCs w:val="28"/>
        </w:rPr>
      </w:pPr>
      <w:r>
        <w:rPr>
          <w:rFonts w:ascii="Times New Roman" w:hAnsi="Times New Roman"/>
          <w:sz w:val="28"/>
          <w:szCs w:val="28"/>
        </w:rPr>
      </w:r>
      <w:r/>
    </w:p>
    <w:p>
      <w:pPr>
        <w:pStyle w:val="787"/>
        <w:rPr>
          <w:rFonts w:ascii="Times New Roman" w:hAnsi="Times New Roman"/>
          <w:sz w:val="28"/>
          <w:szCs w:val="28"/>
        </w:rPr>
      </w:pPr>
      <w:r>
        <w:rPr>
          <w:rFonts w:ascii="Times New Roman" w:hAnsi="Times New Roman"/>
          <w:sz w:val="28"/>
          <w:szCs w:val="28"/>
        </w:rPr>
        <w:t xml:space="preserve">Проект внесён и подготовлен:</w:t>
      </w:r>
      <w:r/>
    </w:p>
    <w:p>
      <w:pPr>
        <w:pStyle w:val="787"/>
        <w:rPr>
          <w:rFonts w:ascii="Times New Roman" w:hAnsi="Times New Roman"/>
          <w:sz w:val="28"/>
          <w:szCs w:val="28"/>
        </w:rPr>
      </w:pPr>
      <w:r>
        <w:rPr>
          <w:rFonts w:ascii="Times New Roman" w:hAnsi="Times New Roman"/>
          <w:sz w:val="28"/>
          <w:szCs w:val="28"/>
        </w:rPr>
        <w:t xml:space="preserve">Начальник управления образования</w:t>
      </w:r>
      <w:r/>
    </w:p>
    <w:p>
      <w:pPr>
        <w:pStyle w:val="787"/>
        <w:rPr>
          <w:rFonts w:ascii="Times New Roman" w:hAnsi="Times New Roman"/>
          <w:sz w:val="28"/>
          <w:szCs w:val="28"/>
        </w:rPr>
      </w:pPr>
      <w:r>
        <w:rPr>
          <w:rFonts w:ascii="Times New Roman" w:hAnsi="Times New Roman"/>
          <w:sz w:val="28"/>
          <w:szCs w:val="28"/>
        </w:rPr>
        <w:t xml:space="preserve">администрации </w:t>
      </w:r>
      <w:r>
        <w:rPr>
          <w:rFonts w:ascii="Times New Roman" w:hAnsi="Times New Roman"/>
          <w:sz w:val="28"/>
          <w:szCs w:val="28"/>
        </w:rPr>
        <w:t xml:space="preserve">муниципального</w:t>
      </w:r>
      <w:r>
        <w:rPr>
          <w:rFonts w:ascii="Times New Roman" w:hAnsi="Times New Roman"/>
          <w:sz w:val="28"/>
          <w:szCs w:val="28"/>
        </w:rPr>
        <w:t xml:space="preserve"> </w:t>
      </w:r>
      <w:r/>
    </w:p>
    <w:p>
      <w:pPr>
        <w:pStyle w:val="787"/>
        <w:rPr>
          <w:rFonts w:ascii="Times New Roman" w:hAnsi="Times New Roman"/>
          <w:sz w:val="28"/>
          <w:szCs w:val="28"/>
        </w:rPr>
      </w:pPr>
      <w:r>
        <w:rPr>
          <w:rFonts w:ascii="Times New Roman" w:hAnsi="Times New Roman"/>
          <w:sz w:val="28"/>
          <w:szCs w:val="28"/>
        </w:rPr>
        <w:t xml:space="preserve">образования Староминский район                                                  </w:t>
      </w:r>
      <w:r>
        <w:rPr>
          <w:rFonts w:ascii="Times New Roman" w:hAnsi="Times New Roman"/>
          <w:sz w:val="28"/>
          <w:szCs w:val="28"/>
        </w:rPr>
        <w:t xml:space="preserve">Н.В. Пазухина</w:t>
      </w:r>
      <w:r/>
    </w:p>
    <w:p>
      <w:pPr>
        <w:pStyle w:val="787"/>
        <w:rPr>
          <w:rFonts w:ascii="Times New Roman" w:hAnsi="Times New Roman"/>
          <w:sz w:val="28"/>
          <w:szCs w:val="28"/>
        </w:rPr>
      </w:pPr>
      <w:r>
        <w:rPr>
          <w:rFonts w:ascii="Times New Roman" w:hAnsi="Times New Roman"/>
          <w:sz w:val="28"/>
          <w:szCs w:val="28"/>
        </w:rPr>
      </w:r>
      <w:r/>
    </w:p>
    <w:p>
      <w:pPr>
        <w:pStyle w:val="787"/>
        <w:rPr>
          <w:rFonts w:ascii="Times New Roman" w:hAnsi="Times New Roman"/>
          <w:sz w:val="28"/>
          <w:szCs w:val="28"/>
        </w:rPr>
      </w:pPr>
      <w:r>
        <w:rPr>
          <w:rFonts w:ascii="Times New Roman" w:hAnsi="Times New Roman"/>
          <w:sz w:val="28"/>
          <w:szCs w:val="28"/>
        </w:rPr>
      </w:r>
      <w:r/>
    </w:p>
    <w:p>
      <w:pPr>
        <w:pStyle w:val="787"/>
        <w:rPr>
          <w:rFonts w:ascii="Times New Roman" w:hAnsi="Times New Roman"/>
          <w:sz w:val="28"/>
          <w:szCs w:val="28"/>
        </w:rPr>
      </w:pPr>
      <w:r>
        <w:rPr>
          <w:rFonts w:ascii="Times New Roman" w:hAnsi="Times New Roman"/>
          <w:sz w:val="28"/>
          <w:szCs w:val="28"/>
        </w:rPr>
        <w:t xml:space="preserve">Составитель проекта</w:t>
      </w:r>
      <w:r>
        <w:rPr>
          <w:rFonts w:ascii="Times New Roman" w:hAnsi="Times New Roman"/>
          <w:sz w:val="28"/>
          <w:szCs w:val="28"/>
        </w:rPr>
        <w:t xml:space="preserve">:</w:t>
      </w:r>
      <w:r/>
    </w:p>
    <w:p>
      <w:pPr>
        <w:pStyle w:val="787"/>
        <w:rPr>
          <w:rFonts w:ascii="Times New Roman" w:hAnsi="Times New Roman"/>
          <w:sz w:val="28"/>
          <w:szCs w:val="28"/>
        </w:rPr>
      </w:pPr>
      <w:r>
        <w:rPr>
          <w:rFonts w:ascii="Times New Roman" w:hAnsi="Times New Roman"/>
          <w:sz w:val="28"/>
          <w:szCs w:val="28"/>
        </w:rPr>
        <w:t xml:space="preserve">Заместитель главы</w:t>
      </w:r>
      <w:r/>
    </w:p>
    <w:p>
      <w:pPr>
        <w:pStyle w:val="787"/>
        <w:rPr>
          <w:rFonts w:ascii="Times New Roman" w:hAnsi="Times New Roman"/>
          <w:sz w:val="28"/>
          <w:szCs w:val="28"/>
        </w:rPr>
      </w:pPr>
      <w:r>
        <w:rPr>
          <w:rFonts w:ascii="Times New Roman" w:hAnsi="Times New Roman"/>
          <w:sz w:val="28"/>
          <w:szCs w:val="28"/>
        </w:rPr>
        <w:t xml:space="preserve">муниципального образования </w:t>
      </w:r>
      <w:r/>
    </w:p>
    <w:p>
      <w:pPr>
        <w:pStyle w:val="787"/>
        <w:rPr>
          <w:rFonts w:ascii="Times New Roman" w:hAnsi="Times New Roman"/>
          <w:sz w:val="28"/>
          <w:szCs w:val="28"/>
        </w:rPr>
      </w:pPr>
      <w:r>
        <w:rPr>
          <w:rFonts w:ascii="Times New Roman" w:hAnsi="Times New Roman"/>
          <w:sz w:val="28"/>
          <w:szCs w:val="28"/>
        </w:rPr>
        <w:t xml:space="preserve">Староминский район                                                                           К.К. </w:t>
      </w:r>
      <w:r>
        <w:rPr>
          <w:rFonts w:ascii="Times New Roman" w:hAnsi="Times New Roman"/>
          <w:sz w:val="28"/>
          <w:szCs w:val="28"/>
        </w:rPr>
        <w:t xml:space="preserve">Черкова</w:t>
      </w:r>
      <w:r/>
    </w:p>
    <w:p>
      <w:pPr>
        <w:pStyle w:val="787"/>
        <w:rPr>
          <w:rFonts w:ascii="Times New Roman" w:hAnsi="Times New Roman"/>
          <w:sz w:val="28"/>
          <w:szCs w:val="28"/>
        </w:rPr>
      </w:pPr>
      <w:r>
        <w:rPr>
          <w:rFonts w:ascii="Times New Roman" w:hAnsi="Times New Roman"/>
          <w:sz w:val="28"/>
          <w:szCs w:val="28"/>
        </w:rPr>
      </w:r>
      <w:r/>
    </w:p>
    <w:p>
      <w:pPr>
        <w:pStyle w:val="787"/>
        <w:rPr>
          <w:rFonts w:ascii="Times New Roman" w:hAnsi="Times New Roman"/>
          <w:sz w:val="28"/>
          <w:szCs w:val="28"/>
        </w:rPr>
      </w:pPr>
      <w:r>
        <w:rPr>
          <w:rFonts w:ascii="Times New Roman" w:hAnsi="Times New Roman"/>
          <w:sz w:val="28"/>
          <w:szCs w:val="28"/>
        </w:rPr>
      </w:r>
      <w:r/>
    </w:p>
    <w:p>
      <w:pPr>
        <w:pStyle w:val="787"/>
        <w:rPr>
          <w:rFonts w:ascii="Times New Roman" w:hAnsi="Times New Roman"/>
          <w:sz w:val="28"/>
          <w:szCs w:val="28"/>
        </w:rPr>
      </w:pPr>
      <w:r>
        <w:rPr>
          <w:rFonts w:ascii="Times New Roman" w:hAnsi="Times New Roman"/>
          <w:sz w:val="28"/>
          <w:szCs w:val="28"/>
        </w:rPr>
        <w:t xml:space="preserve">Начальник юридического отдела </w:t>
      </w:r>
      <w:r/>
    </w:p>
    <w:p>
      <w:pPr>
        <w:pStyle w:val="787"/>
        <w:rPr>
          <w:rFonts w:ascii="Times New Roman" w:hAnsi="Times New Roman"/>
          <w:sz w:val="28"/>
          <w:szCs w:val="28"/>
        </w:rPr>
      </w:pPr>
      <w:r>
        <w:rPr>
          <w:rFonts w:ascii="Times New Roman" w:hAnsi="Times New Roman"/>
          <w:sz w:val="28"/>
          <w:szCs w:val="28"/>
        </w:rPr>
        <w:t xml:space="preserve">управления делами администрации </w:t>
      </w:r>
      <w:r/>
    </w:p>
    <w:p>
      <w:pPr>
        <w:pStyle w:val="787"/>
        <w:rPr>
          <w:rFonts w:ascii="Times New Roman" w:hAnsi="Times New Roman"/>
          <w:sz w:val="28"/>
          <w:szCs w:val="28"/>
        </w:rPr>
      </w:pPr>
      <w:r>
        <w:rPr>
          <w:rFonts w:ascii="Times New Roman" w:hAnsi="Times New Roman"/>
          <w:sz w:val="28"/>
          <w:szCs w:val="28"/>
        </w:rPr>
        <w:t xml:space="preserve">муниципального образования </w:t>
      </w:r>
      <w:r/>
    </w:p>
    <w:p>
      <w:pPr>
        <w:pStyle w:val="787"/>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В.В. Петренко</w:t>
      </w:r>
      <w:r/>
    </w:p>
    <w:p>
      <w:pPr>
        <w:pStyle w:val="787"/>
        <w:rPr>
          <w:rFonts w:ascii="Times New Roman" w:hAnsi="Times New Roman"/>
          <w:sz w:val="28"/>
          <w:szCs w:val="28"/>
        </w:rPr>
      </w:pPr>
      <w:r>
        <w:rPr>
          <w:rFonts w:ascii="Times New Roman" w:hAnsi="Times New Roman"/>
          <w:sz w:val="28"/>
          <w:szCs w:val="28"/>
        </w:rPr>
      </w:r>
      <w:r/>
    </w:p>
    <w:p>
      <w:pPr>
        <w:pStyle w:val="787"/>
        <w:rPr>
          <w:rFonts w:ascii="Times New Roman" w:hAnsi="Times New Roman"/>
          <w:sz w:val="28"/>
          <w:szCs w:val="28"/>
        </w:rPr>
      </w:pPr>
      <w:r>
        <w:rPr>
          <w:rFonts w:ascii="Times New Roman" w:hAnsi="Times New Roman"/>
          <w:sz w:val="28"/>
          <w:szCs w:val="28"/>
        </w:rPr>
      </w:r>
      <w:r/>
    </w:p>
    <w:p>
      <w:pPr>
        <w:pStyle w:val="787"/>
        <w:rPr>
          <w:rFonts w:ascii="Times New Roman" w:hAnsi="Times New Roman"/>
          <w:sz w:val="28"/>
          <w:szCs w:val="28"/>
        </w:rPr>
      </w:pPr>
      <w:r>
        <w:rPr>
          <w:rFonts w:ascii="Times New Roman" w:hAnsi="Times New Roman"/>
          <w:sz w:val="28"/>
          <w:szCs w:val="28"/>
        </w:rPr>
        <w:t xml:space="preserve">Н</w:t>
      </w:r>
      <w:r>
        <w:rPr>
          <w:rFonts w:ascii="Times New Roman" w:hAnsi="Times New Roman"/>
          <w:sz w:val="28"/>
          <w:szCs w:val="28"/>
        </w:rPr>
        <w:t xml:space="preserve">ачальник</w:t>
      </w:r>
      <w:r>
        <w:rPr>
          <w:rFonts w:ascii="Times New Roman" w:hAnsi="Times New Roman"/>
          <w:sz w:val="28"/>
          <w:szCs w:val="28"/>
        </w:rPr>
        <w:t xml:space="preserve"> </w:t>
      </w:r>
      <w:r>
        <w:rPr>
          <w:rFonts w:ascii="Times New Roman" w:hAnsi="Times New Roman"/>
          <w:sz w:val="28"/>
          <w:szCs w:val="28"/>
        </w:rPr>
        <w:t xml:space="preserve">отдела делопроизводства</w:t>
      </w:r>
      <w:r/>
    </w:p>
    <w:p>
      <w:pPr>
        <w:pStyle w:val="787"/>
        <w:rPr>
          <w:rFonts w:ascii="Times New Roman" w:hAnsi="Times New Roman"/>
          <w:sz w:val="28"/>
          <w:szCs w:val="28"/>
        </w:rPr>
      </w:pPr>
      <w:r>
        <w:rPr>
          <w:rFonts w:ascii="Times New Roman" w:hAnsi="Times New Roman"/>
          <w:sz w:val="28"/>
          <w:szCs w:val="28"/>
        </w:rPr>
        <w:t xml:space="preserve">управления делами администрации </w:t>
      </w:r>
      <w:r/>
    </w:p>
    <w:p>
      <w:pPr>
        <w:pStyle w:val="787"/>
        <w:rPr>
          <w:rFonts w:ascii="Times New Roman" w:hAnsi="Times New Roman"/>
          <w:sz w:val="28"/>
          <w:szCs w:val="28"/>
        </w:rPr>
      </w:pPr>
      <w:r>
        <w:rPr>
          <w:rFonts w:ascii="Times New Roman" w:hAnsi="Times New Roman"/>
          <w:sz w:val="28"/>
          <w:szCs w:val="28"/>
        </w:rPr>
        <w:t xml:space="preserve">муниципального образования </w:t>
      </w:r>
      <w:r/>
    </w:p>
    <w:p>
      <w:pPr>
        <w:pStyle w:val="787"/>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С.А. </w:t>
      </w:r>
      <w:r>
        <w:rPr>
          <w:rFonts w:ascii="Times New Roman" w:hAnsi="Times New Roman"/>
          <w:sz w:val="28"/>
          <w:szCs w:val="28"/>
        </w:rPr>
        <w:t xml:space="preserve">Слынько</w:t>
      </w:r>
      <w:r/>
    </w:p>
    <w:p>
      <w:pPr>
        <w:pStyle w:val="787"/>
        <w:rPr>
          <w:rFonts w:ascii="Times New Roman" w:hAnsi="Times New Roman"/>
          <w:sz w:val="16"/>
          <w:szCs w:val="16"/>
        </w:rPr>
      </w:pPr>
      <w:r>
        <w:rPr>
          <w:rFonts w:ascii="Times New Roman" w:hAnsi="Times New Roman"/>
          <w:sz w:val="16"/>
          <w:szCs w:val="16"/>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r>
      <w:r/>
    </w:p>
    <w:p>
      <w:pPr>
        <w:pStyle w:val="787"/>
        <w:rPr>
          <w:rFonts w:ascii="Times New Roman" w:hAnsi="Times New Roman"/>
          <w:sz w:val="20"/>
          <w:szCs w:val="20"/>
        </w:rPr>
      </w:pPr>
      <w:r>
        <w:rPr>
          <w:rFonts w:ascii="Times New Roman" w:hAnsi="Times New Roman"/>
          <w:sz w:val="20"/>
          <w:szCs w:val="20"/>
        </w:rPr>
        <w:t xml:space="preserve">рассылка:</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УО</w:t>
      </w:r>
      <w:r>
        <w:rPr>
          <w:rFonts w:ascii="Times New Roman" w:hAnsi="Times New Roman"/>
          <w:sz w:val="20"/>
          <w:szCs w:val="20"/>
        </w:rPr>
        <w:t xml:space="preserve">– 1</w:t>
      </w:r>
      <w:r>
        <w:rPr>
          <w:rFonts w:ascii="Times New Roman" w:hAnsi="Times New Roman"/>
          <w:sz w:val="20"/>
          <w:szCs w:val="20"/>
        </w:rPr>
        <w:t xml:space="preserve">, </w:t>
      </w:r>
      <w:r>
        <w:rPr>
          <w:rFonts w:ascii="Times New Roman" w:hAnsi="Times New Roman"/>
          <w:sz w:val="20"/>
          <w:szCs w:val="20"/>
        </w:rPr>
        <w:t xml:space="preserve">итого </w:t>
      </w:r>
      <w:r>
        <w:rPr>
          <w:rFonts w:ascii="Times New Roman" w:hAnsi="Times New Roman"/>
          <w:sz w:val="20"/>
          <w:szCs w:val="20"/>
        </w:rPr>
        <w:t xml:space="preserve">-1</w:t>
      </w:r>
      <w:r/>
    </w:p>
    <w:p>
      <w:pPr>
        <w:pStyle w:val="787"/>
        <w:rPr>
          <w:rFonts w:ascii="Times New Roman" w:hAnsi="Times New Roman"/>
          <w:sz w:val="20"/>
          <w:szCs w:val="20"/>
        </w:rPr>
      </w:pPr>
      <w:r>
        <w:rPr>
          <w:rFonts w:ascii="Times New Roman" w:hAnsi="Times New Roman"/>
          <w:sz w:val="20"/>
          <w:szCs w:val="20"/>
        </w:rPr>
      </w:r>
      <w:r/>
    </w:p>
    <w:p>
      <w:pPr>
        <w:pStyle w:val="807"/>
        <w:ind w:right="180" w:firstLine="4820"/>
        <w:spacing w:lineRule="exact" w:line="346"/>
        <w:shd w:val="clear" w:color="auto" w:fill="auto"/>
        <w:rPr>
          <w:sz w:val="28"/>
        </w:rPr>
      </w:pPr>
      <w:r>
        <w:rPr>
          <w:sz w:val="28"/>
        </w:rPr>
        <w:t xml:space="preserve">Приложение</w:t>
      </w:r>
      <w:r>
        <w:rPr>
          <w:sz w:val="28"/>
        </w:rPr>
        <w:t xml:space="preserve"> </w:t>
      </w:r>
      <w:r/>
    </w:p>
    <w:p>
      <w:pPr>
        <w:pStyle w:val="807"/>
        <w:ind w:right="180" w:firstLine="4820"/>
        <w:spacing w:lineRule="exact" w:line="346"/>
        <w:shd w:val="clear" w:color="auto" w:fill="auto"/>
        <w:rPr>
          <w:sz w:val="28"/>
        </w:rPr>
      </w:pPr>
      <w:r>
        <w:rPr>
          <w:sz w:val="28"/>
        </w:rPr>
        <w:t xml:space="preserve"> к постановлению администрации</w:t>
      </w:r>
      <w:r/>
    </w:p>
    <w:p>
      <w:pPr>
        <w:pStyle w:val="807"/>
        <w:ind w:right="180" w:firstLine="4820"/>
        <w:spacing w:lineRule="exact" w:line="346"/>
        <w:shd w:val="clear" w:color="auto" w:fill="auto"/>
        <w:rPr>
          <w:sz w:val="28"/>
        </w:rPr>
      </w:pPr>
      <w:r>
        <w:rPr>
          <w:sz w:val="28"/>
        </w:rPr>
        <w:t xml:space="preserve"> муниципального образования</w:t>
      </w:r>
      <w:r/>
    </w:p>
    <w:p>
      <w:pPr>
        <w:pStyle w:val="807"/>
        <w:ind w:right="180" w:firstLine="4820"/>
        <w:spacing w:lineRule="exact" w:line="346"/>
        <w:shd w:val="clear" w:color="auto" w:fill="auto"/>
        <w:rPr>
          <w:sz w:val="28"/>
        </w:rPr>
      </w:pPr>
      <w:r>
        <w:rPr>
          <w:sz w:val="28"/>
        </w:rPr>
        <w:t xml:space="preserve"> Староминский район</w:t>
      </w:r>
      <w:r/>
    </w:p>
    <w:p>
      <w:pPr>
        <w:pStyle w:val="807"/>
        <w:ind w:right="180" w:firstLine="4820"/>
        <w:spacing w:lineRule="exact" w:line="346"/>
        <w:shd w:val="clear" w:color="auto" w:fill="auto"/>
        <w:rPr>
          <w:sz w:val="28"/>
        </w:rPr>
      </w:pPr>
      <w:r>
        <w:rPr>
          <w:sz w:val="28"/>
        </w:rPr>
        <w:t xml:space="preserve">  от ___________ № _____</w:t>
      </w:r>
      <w:r/>
    </w:p>
    <w:p>
      <w:pPr>
        <w:pStyle w:val="807"/>
        <w:ind w:right="180"/>
        <w:spacing w:lineRule="exact" w:line="346"/>
        <w:shd w:val="clear" w:color="auto" w:fill="auto"/>
        <w:rPr>
          <w:sz w:val="28"/>
        </w:rPr>
      </w:pPr>
      <w:r>
        <w:rPr>
          <w:sz w:val="28"/>
        </w:rPr>
      </w:r>
      <w:r/>
    </w:p>
    <w:p>
      <w:pPr>
        <w:pStyle w:val="807"/>
        <w:ind w:right="180"/>
        <w:spacing w:lineRule="exact" w:line="346"/>
        <w:shd w:val="clear" w:color="auto" w:fill="auto"/>
        <w:rPr>
          <w:sz w:val="28"/>
        </w:rPr>
      </w:pPr>
      <w:r>
        <w:rPr>
          <w:sz w:val="28"/>
        </w:rPr>
      </w:r>
      <w:r/>
    </w:p>
    <w:p>
      <w:pPr>
        <w:pStyle w:val="807"/>
        <w:ind w:right="-5"/>
        <w:jc w:val="center"/>
        <w:spacing w:lineRule="exact" w:line="346"/>
        <w:shd w:val="clear" w:color="auto" w:fill="auto"/>
        <w:rPr>
          <w:sz w:val="28"/>
          <w:szCs w:val="28"/>
        </w:rPr>
      </w:pPr>
      <w:r>
        <w:rPr>
          <w:sz w:val="28"/>
          <w:szCs w:val="28"/>
        </w:rPr>
      </w:r>
      <w:r/>
    </w:p>
    <w:p>
      <w:pPr>
        <w:pStyle w:val="811"/>
        <w:ind w:left="20" w:right="-5"/>
        <w:jc w:val="center"/>
        <w:spacing w:lineRule="exact" w:line="324"/>
        <w:shd w:val="clear" w:color="auto" w:fill="auto"/>
        <w:rPr>
          <w:sz w:val="28"/>
          <w:szCs w:val="28"/>
        </w:rPr>
      </w:pPr>
      <w:r>
        <w:rPr>
          <w:sz w:val="28"/>
          <w:szCs w:val="28"/>
        </w:rPr>
        <w:t xml:space="preserve">АДМИНИСТРАТИВНЫЙ РЕГЛАМЕНТ</w:t>
      </w:r>
      <w:r/>
    </w:p>
    <w:p>
      <w:pPr>
        <w:pStyle w:val="811"/>
        <w:ind w:left="20" w:right="-5"/>
        <w:jc w:val="center"/>
        <w:spacing w:lineRule="exact" w:line="324"/>
        <w:shd w:val="clear" w:color="auto" w:fill="auto"/>
        <w:rPr>
          <w:sz w:val="28"/>
          <w:szCs w:val="28"/>
        </w:rPr>
      </w:pPr>
      <w:r>
        <w:rPr>
          <w:sz w:val="28"/>
          <w:szCs w:val="28"/>
        </w:rPr>
        <w:t xml:space="preserve">предоставления муниципальной услуги</w:t>
      </w:r>
      <w:r/>
    </w:p>
    <w:p>
      <w:pPr>
        <w:pStyle w:val="811"/>
        <w:ind w:left="20" w:right="-5"/>
        <w:jc w:val="center"/>
        <w:spacing w:lineRule="exact" w:line="324"/>
        <w:shd w:val="clear" w:color="auto" w:fill="auto"/>
        <w:rPr>
          <w:sz w:val="28"/>
          <w:szCs w:val="28"/>
        </w:rPr>
      </w:pPr>
      <w:r>
        <w:rPr>
          <w:sz w:val="28"/>
          <w:szCs w:val="28"/>
        </w:rPr>
        <w:t xml:space="preserve">«Предоставление информации о результатах сданных экзаменов, тестирования и иных вступительных испытаний, а также о зачислении</w:t>
      </w:r>
      <w:r/>
    </w:p>
    <w:p>
      <w:pPr>
        <w:pStyle w:val="811"/>
        <w:ind w:left="20" w:right="-5"/>
        <w:jc w:val="center"/>
        <w:spacing w:lineRule="exact" w:line="324"/>
        <w:shd w:val="clear" w:color="auto" w:fill="auto"/>
        <w:rPr>
          <w:sz w:val="28"/>
          <w:szCs w:val="28"/>
        </w:rPr>
      </w:pPr>
      <w:r>
        <w:rPr>
          <w:sz w:val="28"/>
          <w:szCs w:val="28"/>
        </w:rPr>
        <w:t xml:space="preserve">в образовательное учреждение»</w:t>
      </w:r>
      <w:r/>
    </w:p>
    <w:p>
      <w:pPr>
        <w:pStyle w:val="811"/>
        <w:ind w:left="20" w:right="-5"/>
        <w:jc w:val="center"/>
        <w:spacing w:lineRule="exact" w:line="324"/>
        <w:shd w:val="clear" w:color="auto" w:fill="auto"/>
        <w:rPr>
          <w:sz w:val="28"/>
          <w:szCs w:val="28"/>
        </w:rPr>
      </w:pPr>
      <w:r>
        <w:rPr>
          <w:sz w:val="28"/>
          <w:szCs w:val="28"/>
        </w:rPr>
      </w:r>
      <w:r/>
    </w:p>
    <w:p>
      <w:pPr>
        <w:pStyle w:val="811"/>
        <w:ind w:left="3300" w:right="-5"/>
        <w:jc w:val="both"/>
        <w:spacing w:lineRule="exact" w:line="250"/>
        <w:shd w:val="clear" w:color="auto" w:fill="auto"/>
        <w:rPr>
          <w:sz w:val="28"/>
          <w:szCs w:val="28"/>
        </w:rPr>
      </w:pPr>
      <w:r>
        <w:rPr>
          <w:sz w:val="28"/>
          <w:szCs w:val="28"/>
        </w:rPr>
        <w:t xml:space="preserve">1. Общие положения</w:t>
      </w:r>
      <w:r/>
    </w:p>
    <w:p>
      <w:pPr>
        <w:pStyle w:val="811"/>
        <w:ind w:left="20" w:right="-5"/>
        <w:jc w:val="both"/>
        <w:spacing w:lineRule="exact" w:line="324"/>
        <w:shd w:val="clear" w:color="auto" w:fill="auto"/>
        <w:rPr>
          <w:sz w:val="28"/>
          <w:szCs w:val="28"/>
        </w:rPr>
      </w:pPr>
      <w:r>
        <w:rPr>
          <w:sz w:val="28"/>
          <w:szCs w:val="28"/>
        </w:rPr>
        <w:t xml:space="preserve">1.1. Настоящий административный регламент </w:t>
      </w:r>
      <w:r>
        <w:rPr>
          <w:sz w:val="28"/>
          <w:szCs w:val="28"/>
        </w:rPr>
        <w:t xml:space="preserve">предоставления муниципальной услуги</w:t>
      </w:r>
      <w:r>
        <w:rPr>
          <w:sz w:val="28"/>
          <w:szCs w:val="28"/>
        </w:rPr>
        <w:t xml:space="preserve"> </w:t>
      </w:r>
      <w:r>
        <w:rPr>
          <w:sz w:val="28"/>
          <w:szCs w:val="28"/>
        </w:rPr>
        <w:t xml:space="preserve">«Предоставление информации о результатах сданных экзаменов, тестирования и иных вступительных испытаний, а также о зачислении</w:t>
      </w:r>
      <w:r>
        <w:rPr>
          <w:sz w:val="28"/>
          <w:szCs w:val="28"/>
        </w:rPr>
        <w:t xml:space="preserve"> </w:t>
      </w:r>
      <w:r>
        <w:rPr>
          <w:sz w:val="28"/>
          <w:szCs w:val="28"/>
        </w:rPr>
        <w:t xml:space="preserve">в образовательное учреждение»</w:t>
      </w:r>
      <w:r>
        <w:rPr>
          <w:sz w:val="28"/>
          <w:szCs w:val="28"/>
        </w:rPr>
        <w:t xml:space="preserve"> </w:t>
      </w:r>
      <w:r>
        <w:rPr>
          <w:sz w:val="28"/>
          <w:szCs w:val="28"/>
        </w:rPr>
        <w:t xml:space="preserve">разработан в соответствии со следующими нормативными правовыми документами:</w:t>
      </w:r>
      <w:r/>
    </w:p>
    <w:p>
      <w:pPr>
        <w:ind w:right="20"/>
        <w:jc w:val="both"/>
        <w:spacing w:lineRule="exact" w:line="320"/>
        <w:rPr>
          <w:sz w:val="28"/>
          <w:szCs w:val="28"/>
        </w:rPr>
      </w:pPr>
      <w:r>
        <w:rPr>
          <w:sz w:val="28"/>
          <w:szCs w:val="28"/>
        </w:rPr>
        <w:t xml:space="preserve">- Федеральным законом от 29 декабря 2012 года № 273-ФЗ «Об образовании в Российской Федерации»;</w:t>
      </w:r>
      <w:r/>
    </w:p>
    <w:p>
      <w:pPr>
        <w:ind w:right="20"/>
        <w:jc w:val="both"/>
        <w:spacing w:lineRule="exact" w:line="320"/>
        <w:rPr>
          <w:sz w:val="28"/>
          <w:szCs w:val="28"/>
        </w:rPr>
      </w:pPr>
      <w:r>
        <w:rPr>
          <w:sz w:val="28"/>
          <w:szCs w:val="28"/>
        </w:rPr>
        <w:t xml:space="preserve">- Федеральным законом от 27 июля 2010 года № 210-ФЗ «Об организации предоставления государственных и муниципальных услуг»;</w:t>
      </w:r>
      <w:r/>
    </w:p>
    <w:p>
      <w:pPr>
        <w:ind w:right="20"/>
        <w:jc w:val="both"/>
        <w:spacing w:lineRule="exact" w:line="320"/>
        <w:rPr>
          <w:sz w:val="28"/>
          <w:szCs w:val="28"/>
        </w:rPr>
      </w:pPr>
      <w:r>
        <w:rPr>
          <w:sz w:val="28"/>
          <w:szCs w:val="28"/>
        </w:rPr>
        <w:t xml:space="preserve">- постановлением Правительства РФ от 25 августа 2012 года № 852 «Об утверждении Правил</w:t>
      </w:r>
      <w:r>
        <w:rPr>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p>
    <w:p>
      <w:pPr>
        <w:ind w:right="20"/>
        <w:jc w:val="both"/>
        <w:spacing w:lineRule="exact" w:line="320"/>
        <w:rPr>
          <w:sz w:val="28"/>
          <w:szCs w:val="28"/>
        </w:rPr>
      </w:pPr>
      <w:r>
        <w:rPr>
          <w:sz w:val="28"/>
          <w:szCs w:val="28"/>
        </w:rPr>
        <w:t xml:space="preserve">- Законом Краснодарского края от 16 июля 2012 года № 2770-КЗ «Об образовании в Краснодарском крае».</w:t>
      </w:r>
      <w:r/>
    </w:p>
    <w:p>
      <w:pPr>
        <w:pStyle w:val="811"/>
        <w:ind w:left="780" w:right="-5"/>
        <w:jc w:val="both"/>
        <w:spacing w:lineRule="exact" w:line="250"/>
        <w:shd w:val="clear" w:color="auto" w:fill="auto"/>
        <w:rPr>
          <w:sz w:val="28"/>
          <w:szCs w:val="28"/>
        </w:rPr>
      </w:pPr>
      <w:r>
        <w:rPr>
          <w:sz w:val="28"/>
          <w:szCs w:val="28"/>
        </w:rPr>
      </w:r>
      <w:r/>
    </w:p>
    <w:p>
      <w:pPr>
        <w:pStyle w:val="811"/>
        <w:ind w:left="20" w:right="-5" w:firstLine="760"/>
        <w:jc w:val="both"/>
        <w:spacing w:lineRule="exact" w:line="320"/>
        <w:shd w:val="clear" w:color="auto" w:fill="auto"/>
        <w:rPr>
          <w:sz w:val="28"/>
          <w:szCs w:val="28"/>
        </w:rPr>
      </w:pPr>
      <w:r>
        <w:rPr>
          <w:sz w:val="28"/>
          <w:szCs w:val="28"/>
        </w:rPr>
        <w:t xml:space="preserve">1.</w:t>
      </w:r>
      <w:r>
        <w:rPr>
          <w:sz w:val="28"/>
          <w:szCs w:val="28"/>
        </w:rPr>
        <w:t xml:space="preserve">2</w:t>
      </w:r>
      <w:r>
        <w:rPr>
          <w:sz w:val="28"/>
          <w:szCs w:val="28"/>
        </w:rPr>
        <w:t xml:space="preserve">. Предмет регулирования административного регламента.</w:t>
      </w:r>
      <w:r/>
    </w:p>
    <w:p>
      <w:pPr>
        <w:pStyle w:val="811"/>
        <w:ind w:left="20" w:right="-5" w:firstLine="760"/>
        <w:jc w:val="both"/>
        <w:spacing w:lineRule="exact" w:line="320"/>
        <w:shd w:val="clear" w:color="auto" w:fill="auto"/>
        <w:rPr>
          <w:sz w:val="28"/>
          <w:szCs w:val="28"/>
        </w:rPr>
      </w:pPr>
      <w:r>
        <w:rPr>
          <w:sz w:val="28"/>
          <w:szCs w:val="28"/>
        </w:rPr>
        <w:t xml:space="preserve">Административный регл</w:t>
      </w:r>
      <w:r>
        <w:rPr>
          <w:sz w:val="28"/>
          <w:szCs w:val="28"/>
        </w:rPr>
        <w:t xml:space="preserve">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(далее - Регламент) определяет стандарт, сроки и последова</w:t>
      </w:r>
      <w:r>
        <w:rPr>
          <w:sz w:val="28"/>
          <w:szCs w:val="28"/>
        </w:rPr>
        <w:t xml:space="preserve">тельность выполнения административных процедур (действий) по предостав</w:t>
      </w:r>
      <w:r>
        <w:rPr>
          <w:sz w:val="28"/>
          <w:szCs w:val="28"/>
        </w:rPr>
        <w:t xml:space="preserve">лению администрацией муниципального образования Староминский район (далее - администрация) муниципальной услуги «Предоставление информации о результатах сданных экзаменов, тестирования и иных вступительных испы</w:t>
      </w:r>
      <w:r>
        <w:rPr>
          <w:sz w:val="28"/>
          <w:szCs w:val="28"/>
        </w:rPr>
        <w:t xml:space="preserve">таний, а </w:t>
      </w:r>
      <w:r>
        <w:rPr>
          <w:sz w:val="28"/>
          <w:szCs w:val="28"/>
        </w:rPr>
        <w:t xml:space="preserve">также о зачислении</w:t>
      </w:r>
      <w:r>
        <w:rPr>
          <w:sz w:val="28"/>
          <w:szCs w:val="28"/>
        </w:rPr>
        <w:t xml:space="preserve"> в образовательное учреждение» (далее - муници</w:t>
      </w:r>
      <w:r>
        <w:rPr>
          <w:sz w:val="28"/>
          <w:szCs w:val="28"/>
        </w:rPr>
        <w:t xml:space="preserve">пальная услуга).</w:t>
      </w:r>
      <w:r/>
    </w:p>
    <w:p>
      <w:pPr>
        <w:pStyle w:val="811"/>
        <w:ind w:right="-5"/>
        <w:jc w:val="both"/>
        <w:spacing w:lineRule="exact" w:line="320"/>
        <w:shd w:val="clear" w:color="auto" w:fill="auto"/>
        <w:tabs>
          <w:tab w:val="left" w:pos="1234" w:leader="none"/>
        </w:tabs>
        <w:rPr>
          <w:sz w:val="28"/>
          <w:szCs w:val="28"/>
        </w:rPr>
      </w:pPr>
      <w:r>
        <w:rPr>
          <w:sz w:val="28"/>
          <w:szCs w:val="28"/>
        </w:rPr>
        <w:t xml:space="preserve">1.3. </w:t>
      </w:r>
      <w:r>
        <w:rPr>
          <w:sz w:val="28"/>
          <w:szCs w:val="28"/>
        </w:rPr>
        <w:t xml:space="preserve">Заявители.</w:t>
      </w:r>
      <w:r/>
    </w:p>
    <w:p>
      <w:pPr>
        <w:pStyle w:val="811"/>
        <w:ind w:left="20" w:right="-5" w:firstLine="760"/>
        <w:jc w:val="both"/>
        <w:spacing w:lineRule="exact" w:line="320"/>
        <w:shd w:val="clear" w:color="auto" w:fill="auto"/>
        <w:rPr>
          <w:sz w:val="28"/>
          <w:szCs w:val="28"/>
        </w:rPr>
      </w:pPr>
      <w:r>
        <w:rPr>
          <w:sz w:val="28"/>
          <w:szCs w:val="28"/>
        </w:rPr>
        <w:t xml:space="preserve">Заявителями на получение муниципальной услуги (далее - заявители) являются физические лица, желающие получить информацию о результатах сданных экзаменов, тестирования и иных вступительных испытаний, а также о зачислении в образовательное учреждение.</w:t>
      </w:r>
      <w:r/>
    </w:p>
    <w:p>
      <w:pPr>
        <w:pStyle w:val="811"/>
        <w:ind w:right="-5"/>
        <w:jc w:val="both"/>
        <w:spacing w:lineRule="exact" w:line="299"/>
        <w:shd w:val="clear" w:color="auto" w:fill="auto"/>
        <w:tabs>
          <w:tab w:val="left" w:pos="1251" w:leader="none"/>
        </w:tabs>
        <w:rPr>
          <w:sz w:val="28"/>
          <w:szCs w:val="28"/>
        </w:rPr>
      </w:pPr>
      <w:r>
        <w:rPr>
          <w:sz w:val="28"/>
          <w:szCs w:val="28"/>
        </w:rPr>
        <w:t xml:space="preserve">1.4. </w:t>
      </w:r>
      <w:r>
        <w:rPr>
          <w:sz w:val="28"/>
          <w:szCs w:val="28"/>
        </w:rPr>
        <w:t xml:space="preserve">Требования к порядку информирования о предоставлении муници</w:t>
      </w:r>
      <w:r>
        <w:rPr>
          <w:sz w:val="28"/>
          <w:szCs w:val="28"/>
        </w:rPr>
        <w:t xml:space="preserve">пальной услуги.</w:t>
      </w:r>
      <w:r/>
    </w:p>
    <w:p>
      <w:pPr>
        <w:pStyle w:val="811"/>
        <w:ind w:left="20" w:right="-5" w:firstLine="760"/>
        <w:jc w:val="both"/>
        <w:spacing w:lineRule="exact" w:line="317"/>
        <w:shd w:val="clear" w:color="auto" w:fill="auto"/>
        <w:rPr>
          <w:sz w:val="28"/>
          <w:szCs w:val="28"/>
        </w:rPr>
      </w:pPr>
      <w:r>
        <w:rPr>
          <w:sz w:val="28"/>
          <w:szCs w:val="28"/>
        </w:rPr>
        <w:t xml:space="preserve">1.</w:t>
      </w:r>
      <w:r>
        <w:rPr>
          <w:sz w:val="28"/>
          <w:szCs w:val="28"/>
        </w:rPr>
        <w:t xml:space="preserve">4</w:t>
      </w:r>
      <w:r>
        <w:rPr>
          <w:sz w:val="28"/>
          <w:szCs w:val="28"/>
        </w:rPr>
        <w:t xml:space="preserve">.1. Порядок получения информации заявителями по вопросам пре</w:t>
      </w:r>
      <w:r>
        <w:rPr>
          <w:sz w:val="28"/>
          <w:szCs w:val="28"/>
        </w:rPr>
        <w:t xml:space="preserve">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на официальном сайте.</w:t>
      </w:r>
      <w:r/>
    </w:p>
    <w:p>
      <w:pPr>
        <w:pStyle w:val="811"/>
        <w:ind w:left="20" w:right="-5" w:firstLine="760"/>
        <w:jc w:val="both"/>
        <w:spacing w:lineRule="exact" w:line="317"/>
        <w:shd w:val="clear" w:color="auto" w:fill="auto"/>
        <w:rPr>
          <w:sz w:val="28"/>
          <w:szCs w:val="28"/>
        </w:rPr>
      </w:pPr>
      <w:r>
        <w:rPr>
          <w:sz w:val="28"/>
          <w:szCs w:val="28"/>
        </w:rPr>
        <w:t xml:space="preserve">1) Информирование о порядке предоставления муниципальной услуги осуществляется управлением образования администрации муниципального образования Староминский район (далее - Уполномоченный орган), муници</w:t>
      </w:r>
      <w:r>
        <w:rPr>
          <w:sz w:val="28"/>
          <w:szCs w:val="28"/>
        </w:rPr>
        <w:t xml:space="preserve">пальными общеобразовательными учреждениями, реализующими основные</w:t>
      </w:r>
      <w:r>
        <w:rPr>
          <w:sz w:val="28"/>
          <w:szCs w:val="28"/>
        </w:rPr>
        <w:t xml:space="preserve"> </w:t>
      </w:r>
      <w:r>
        <w:rPr>
          <w:sz w:val="28"/>
          <w:szCs w:val="28"/>
        </w:rPr>
        <w:t xml:space="preserve">общеобразовательные программы начального, основного и среднего общего </w:t>
      </w:r>
      <w:r>
        <w:rPr>
          <w:rStyle w:val="806"/>
          <w:sz w:val="28"/>
          <w:szCs w:val="28"/>
        </w:rPr>
        <w:t xml:space="preserve">образования (далее - учреждение):</w:t>
      </w:r>
      <w:r/>
    </w:p>
    <w:p>
      <w:pPr>
        <w:pStyle w:val="811"/>
        <w:numPr>
          <w:ilvl w:val="0"/>
          <w:numId w:val="24"/>
        </w:numPr>
        <w:ind w:left="20" w:right="-5" w:firstLine="660"/>
        <w:jc w:val="both"/>
        <w:spacing w:lineRule="exact" w:line="320"/>
        <w:shd w:val="clear" w:color="auto" w:fill="auto"/>
        <w:tabs>
          <w:tab w:val="left" w:pos="910" w:leader="none"/>
        </w:tabs>
        <w:rPr>
          <w:sz w:val="28"/>
          <w:szCs w:val="28"/>
        </w:rPr>
      </w:pPr>
      <w:r>
        <w:rPr>
          <w:sz w:val="28"/>
          <w:szCs w:val="28"/>
        </w:rPr>
        <w:t xml:space="preserve">в устной форме при личном приеме Заявителя;</w:t>
      </w:r>
      <w:r/>
    </w:p>
    <w:p>
      <w:pPr>
        <w:pStyle w:val="811"/>
        <w:numPr>
          <w:ilvl w:val="0"/>
          <w:numId w:val="24"/>
        </w:numPr>
        <w:ind w:left="20" w:right="-5" w:firstLine="660"/>
        <w:jc w:val="both"/>
        <w:spacing w:lineRule="exact" w:line="320"/>
        <w:shd w:val="clear" w:color="auto" w:fill="auto"/>
        <w:tabs>
          <w:tab w:val="left" w:pos="914" w:leader="none"/>
        </w:tabs>
        <w:rPr>
          <w:sz w:val="28"/>
          <w:szCs w:val="28"/>
        </w:rPr>
      </w:pPr>
      <w:r>
        <w:rPr>
          <w:sz w:val="28"/>
          <w:szCs w:val="28"/>
        </w:rPr>
        <w:t xml:space="preserve">с использованием средств телефонной связи;</w:t>
      </w:r>
      <w:r/>
    </w:p>
    <w:p>
      <w:pPr>
        <w:pStyle w:val="811"/>
        <w:numPr>
          <w:ilvl w:val="0"/>
          <w:numId w:val="24"/>
        </w:numPr>
        <w:ind w:left="20" w:right="-5" w:firstLine="660"/>
        <w:jc w:val="both"/>
        <w:spacing w:lineRule="exact" w:line="320"/>
        <w:shd w:val="clear" w:color="auto" w:fill="auto"/>
        <w:tabs>
          <w:tab w:val="left" w:pos="870" w:leader="none"/>
        </w:tabs>
        <w:rPr>
          <w:sz w:val="28"/>
          <w:szCs w:val="28"/>
        </w:rPr>
      </w:pPr>
      <w:r>
        <w:rPr>
          <w:sz w:val="28"/>
          <w:szCs w:val="28"/>
        </w:rPr>
        <w:t xml:space="preserve">путем направления письменного ответа на обращение Заявителя по</w:t>
      </w:r>
      <w:r>
        <w:rPr>
          <w:sz w:val="28"/>
          <w:szCs w:val="28"/>
        </w:rPr>
        <w:t xml:space="preserve">средством почтовой связи;</w:t>
      </w:r>
      <w:r/>
    </w:p>
    <w:p>
      <w:pPr>
        <w:pStyle w:val="811"/>
        <w:numPr>
          <w:ilvl w:val="0"/>
          <w:numId w:val="24"/>
        </w:numPr>
        <w:ind w:left="20" w:right="-5" w:firstLine="660"/>
        <w:jc w:val="both"/>
        <w:spacing w:lineRule="exact" w:line="320"/>
        <w:shd w:val="clear" w:color="auto" w:fill="auto"/>
        <w:tabs>
          <w:tab w:val="left" w:pos="927" w:leader="none"/>
        </w:tabs>
        <w:rPr>
          <w:sz w:val="28"/>
          <w:szCs w:val="28"/>
        </w:rPr>
      </w:pPr>
      <w:r>
        <w:rPr>
          <w:sz w:val="28"/>
          <w:szCs w:val="28"/>
        </w:rPr>
        <w:t xml:space="preserve">путем направления ответа в форме электронного документа на обра</w:t>
      </w:r>
      <w:r>
        <w:rPr>
          <w:sz w:val="28"/>
          <w:szCs w:val="28"/>
        </w:rPr>
        <w:t xml:space="preserve">щение Заявителя с использованием информационн</w:t>
      </w:r>
      <w:r>
        <w:rPr>
          <w:sz w:val="28"/>
          <w:szCs w:val="28"/>
        </w:rPr>
        <w:t xml:space="preserve">о-</w:t>
      </w:r>
      <w:r>
        <w:rPr>
          <w:sz w:val="28"/>
          <w:szCs w:val="28"/>
        </w:rPr>
        <w:t xml:space="preserve"> телекоммуникационной сети "Интернет" (далее - Интернет), в том числе с официального электронного адреса Уполномоченного органа;</w:t>
      </w:r>
      <w:r/>
    </w:p>
    <w:p>
      <w:pPr>
        <w:pStyle w:val="811"/>
        <w:numPr>
          <w:ilvl w:val="0"/>
          <w:numId w:val="24"/>
        </w:numPr>
        <w:ind w:left="20" w:right="-5" w:firstLine="660"/>
        <w:jc w:val="both"/>
        <w:spacing w:lineRule="exact" w:line="320"/>
        <w:shd w:val="clear" w:color="auto" w:fill="auto"/>
        <w:tabs>
          <w:tab w:val="left" w:pos="945" w:leader="none"/>
        </w:tabs>
        <w:rPr>
          <w:sz w:val="28"/>
          <w:szCs w:val="28"/>
        </w:rPr>
      </w:pPr>
      <w:r>
        <w:rPr>
          <w:sz w:val="28"/>
          <w:szCs w:val="28"/>
        </w:rPr>
        <w:t xml:space="preserve">с использованием информационных материалов (брошюр, буклетов, памяток и т.д.);</w:t>
      </w:r>
      <w:r/>
    </w:p>
    <w:p>
      <w:pPr>
        <w:pStyle w:val="811"/>
        <w:numPr>
          <w:ilvl w:val="0"/>
          <w:numId w:val="24"/>
        </w:numPr>
        <w:ind w:left="20" w:right="-5" w:firstLine="660"/>
        <w:jc w:val="both"/>
        <w:spacing w:lineRule="exact" w:line="320"/>
        <w:shd w:val="clear" w:color="auto" w:fill="auto"/>
        <w:tabs>
          <w:tab w:val="left" w:pos="846" w:leader="none"/>
        </w:tabs>
        <w:rPr>
          <w:sz w:val="28"/>
          <w:szCs w:val="28"/>
        </w:rPr>
      </w:pPr>
      <w:r>
        <w:rPr>
          <w:sz w:val="28"/>
          <w:szCs w:val="28"/>
        </w:rPr>
        <w:t xml:space="preserve">на информационных стендах;</w:t>
      </w:r>
      <w:r/>
    </w:p>
    <w:p>
      <w:pPr>
        <w:pStyle w:val="811"/>
        <w:numPr>
          <w:ilvl w:val="0"/>
          <w:numId w:val="24"/>
        </w:numPr>
        <w:ind w:left="20" w:right="-5" w:firstLine="660"/>
        <w:jc w:val="both"/>
        <w:spacing w:lineRule="exact" w:line="320"/>
        <w:shd w:val="clear" w:color="auto" w:fill="auto"/>
        <w:tabs>
          <w:tab w:val="left" w:pos="916" w:leader="none"/>
        </w:tabs>
        <w:rPr>
          <w:sz w:val="28"/>
          <w:szCs w:val="28"/>
        </w:rPr>
      </w:pPr>
      <w:r>
        <w:rPr>
          <w:sz w:val="28"/>
          <w:szCs w:val="28"/>
        </w:rPr>
        <w:t xml:space="preserve">путем размещения информации в открытой и доступной форме в Ин</w:t>
      </w:r>
      <w:r>
        <w:rPr>
          <w:sz w:val="28"/>
          <w:szCs w:val="28"/>
        </w:rPr>
        <w:t xml:space="preserve">тернете на официальном сайте Уполномоченного органа (далее - официальный сайт.</w:t>
      </w:r>
      <w:r/>
    </w:p>
    <w:p>
      <w:pPr>
        <w:pStyle w:val="811"/>
        <w:numPr>
          <w:ilvl w:val="1"/>
          <w:numId w:val="24"/>
        </w:numPr>
        <w:ind w:left="20" w:right="-5" w:firstLine="660"/>
        <w:jc w:val="both"/>
        <w:spacing w:lineRule="exact" w:line="320"/>
        <w:shd w:val="clear" w:color="auto" w:fill="auto"/>
        <w:tabs>
          <w:tab w:val="left" w:pos="1096" w:leader="none"/>
        </w:tabs>
        <w:rPr>
          <w:sz w:val="28"/>
          <w:szCs w:val="28"/>
        </w:rPr>
      </w:pPr>
      <w:r>
        <w:rPr>
          <w:sz w:val="28"/>
          <w:szCs w:val="28"/>
        </w:rPr>
        <w:t xml:space="preserve">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r/>
    </w:p>
    <w:p>
      <w:pPr>
        <w:pStyle w:val="811"/>
        <w:ind w:left="20" w:right="-5"/>
        <w:jc w:val="both"/>
        <w:spacing w:lineRule="exact" w:line="320"/>
        <w:shd w:val="clear" w:color="auto" w:fill="auto"/>
        <w:rPr>
          <w:sz w:val="28"/>
          <w:szCs w:val="28"/>
        </w:rPr>
      </w:pPr>
      <w:r>
        <w:rPr>
          <w:sz w:val="28"/>
          <w:szCs w:val="28"/>
        </w:rPr>
        <w:t xml:space="preserve">-о входящем номере, под </w:t>
      </w:r>
      <w:r>
        <w:rPr>
          <w:sz w:val="28"/>
          <w:szCs w:val="28"/>
        </w:rPr>
        <w:t xml:space="preserve">которыми</w:t>
      </w:r>
      <w:r>
        <w:rPr>
          <w:sz w:val="28"/>
          <w:szCs w:val="28"/>
        </w:rPr>
        <w:t xml:space="preserve"> зарегистрировано заявление о предостав</w:t>
      </w:r>
      <w:r>
        <w:rPr>
          <w:sz w:val="28"/>
          <w:szCs w:val="28"/>
        </w:rPr>
        <w:t xml:space="preserve">лении муниципальной услуги;</w:t>
      </w:r>
      <w:r/>
    </w:p>
    <w:p>
      <w:pPr>
        <w:pStyle w:val="811"/>
        <w:ind w:left="20" w:right="-5"/>
        <w:jc w:val="both"/>
        <w:spacing w:lineRule="exact" w:line="320"/>
        <w:shd w:val="clear" w:color="auto" w:fill="auto"/>
        <w:rPr>
          <w:sz w:val="28"/>
          <w:szCs w:val="28"/>
        </w:rPr>
      </w:pPr>
      <w:r>
        <w:rPr>
          <w:sz w:val="28"/>
          <w:szCs w:val="28"/>
        </w:rPr>
        <w:t xml:space="preserve">-о принятии решения по конкретному заявлению о предоставлении муници</w:t>
      </w:r>
      <w:r>
        <w:rPr>
          <w:sz w:val="28"/>
          <w:szCs w:val="28"/>
        </w:rPr>
        <w:t xml:space="preserve">пальной услуги;</w:t>
      </w:r>
      <w:r/>
    </w:p>
    <w:p>
      <w:pPr>
        <w:pStyle w:val="811"/>
        <w:ind w:left="20" w:right="-5"/>
        <w:jc w:val="both"/>
        <w:spacing w:lineRule="exact" w:line="320"/>
        <w:shd w:val="clear" w:color="auto" w:fill="auto"/>
        <w:rPr>
          <w:sz w:val="28"/>
          <w:szCs w:val="28"/>
        </w:rPr>
      </w:pPr>
      <w:r>
        <w:rPr>
          <w:sz w:val="28"/>
          <w:szCs w:val="28"/>
        </w:rPr>
        <w:t xml:space="preserve">-о перечне нормативных правовых актов, в соответствии с которыми предос</w:t>
      </w:r>
      <w:r>
        <w:rPr>
          <w:sz w:val="28"/>
          <w:szCs w:val="28"/>
        </w:rPr>
        <w:t xml:space="preserve">тавляется муниципальная услуга (наименование, номер, дата принятия);</w:t>
      </w:r>
      <w:r/>
    </w:p>
    <w:p>
      <w:pPr>
        <w:pStyle w:val="811"/>
        <w:ind w:left="20" w:right="-5"/>
        <w:jc w:val="both"/>
        <w:spacing w:lineRule="exact" w:line="320"/>
        <w:shd w:val="clear" w:color="auto" w:fill="auto"/>
        <w:rPr>
          <w:sz w:val="28"/>
          <w:szCs w:val="28"/>
        </w:rPr>
      </w:pPr>
      <w:r>
        <w:rPr>
          <w:sz w:val="28"/>
          <w:szCs w:val="28"/>
        </w:rPr>
        <w:t xml:space="preserve">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w:t>
      </w:r>
      <w:r>
        <w:rPr>
          <w:sz w:val="28"/>
          <w:szCs w:val="28"/>
        </w:rPr>
        <w:t xml:space="preserve">венной инициативе;</w:t>
      </w:r>
      <w:r/>
    </w:p>
    <w:p>
      <w:pPr>
        <w:pStyle w:val="811"/>
        <w:ind w:left="20" w:right="-5"/>
        <w:jc w:val="both"/>
        <w:spacing w:lineRule="exact" w:line="320"/>
        <w:shd w:val="clear" w:color="auto" w:fill="auto"/>
        <w:rPr>
          <w:sz w:val="28"/>
          <w:szCs w:val="28"/>
        </w:rPr>
      </w:pPr>
      <w:r>
        <w:rPr>
          <w:sz w:val="28"/>
          <w:szCs w:val="28"/>
        </w:rPr>
        <w:t xml:space="preserve">-о месте размещения на официальном сайте справочной информации по пре</w:t>
      </w:r>
      <w:r>
        <w:rPr>
          <w:sz w:val="28"/>
          <w:szCs w:val="28"/>
        </w:rPr>
        <w:t xml:space="preserve">доставлению муниципальной услуги;</w:t>
      </w:r>
      <w:r/>
    </w:p>
    <w:p>
      <w:pPr>
        <w:pStyle w:val="811"/>
        <w:ind w:left="20" w:right="-5"/>
        <w:jc w:val="both"/>
        <w:spacing w:lineRule="exact" w:line="320"/>
        <w:shd w:val="clear" w:color="auto" w:fill="auto"/>
        <w:rPr>
          <w:sz w:val="28"/>
          <w:szCs w:val="28"/>
        </w:rPr>
      </w:pPr>
      <w:r>
        <w:rPr>
          <w:sz w:val="28"/>
          <w:szCs w:val="28"/>
        </w:rPr>
        <w:t xml:space="preserve">-по иным вопросам, входящим в компетенцию должностных лиц Уполномо</w:t>
      </w:r>
      <w:r>
        <w:rPr>
          <w:sz w:val="28"/>
          <w:szCs w:val="28"/>
        </w:rPr>
        <w:t xml:space="preserve">ченного органа, не требующим дополнительного изучения.</w:t>
      </w:r>
      <w:r/>
    </w:p>
    <w:p>
      <w:pPr>
        <w:pStyle w:val="811"/>
        <w:numPr>
          <w:ilvl w:val="1"/>
          <w:numId w:val="24"/>
        </w:numPr>
        <w:ind w:left="20" w:right="-5" w:firstLine="660"/>
        <w:jc w:val="both"/>
        <w:spacing w:lineRule="exact" w:line="320"/>
        <w:shd w:val="clear" w:color="auto" w:fill="auto"/>
        <w:tabs>
          <w:tab w:val="left" w:pos="1071" w:leader="none"/>
        </w:tabs>
        <w:rPr>
          <w:sz w:val="28"/>
          <w:szCs w:val="28"/>
        </w:rPr>
      </w:pPr>
      <w:r>
        <w:rPr>
          <w:sz w:val="28"/>
          <w:szCs w:val="28"/>
        </w:rPr>
        <w:t xml:space="preserve">Консультирование по вопросам предоставления муниципальной ус</w:t>
      </w:r>
      <w:r>
        <w:rPr>
          <w:sz w:val="28"/>
          <w:szCs w:val="28"/>
        </w:rPr>
        <w:t xml:space="preserve">луги осуществляется бесплатно. Должностное лицо Уполномоченного органа, осуществляющее консультирование по вопросам предоставления муници</w:t>
      </w:r>
      <w:r>
        <w:rPr>
          <w:sz w:val="28"/>
          <w:szCs w:val="28"/>
        </w:rPr>
        <w:t xml:space="preserve">пальной услуги (в устной форме или посредством средств телефонной связи), должно корректно и внимательно относиться к Заявителям.</w:t>
      </w:r>
      <w:r/>
    </w:p>
    <w:p>
      <w:pPr>
        <w:pStyle w:val="811"/>
        <w:ind w:left="20" w:right="-5"/>
        <w:jc w:val="both"/>
        <w:spacing w:lineRule="exact" w:line="320"/>
        <w:shd w:val="clear" w:color="auto" w:fill="auto"/>
        <w:tabs>
          <w:tab w:val="left" w:pos="1071" w:leader="none"/>
        </w:tabs>
        <w:rPr>
          <w:sz w:val="28"/>
          <w:szCs w:val="28"/>
        </w:rPr>
      </w:pPr>
      <w:r>
        <w:rPr>
          <w:sz w:val="28"/>
          <w:szCs w:val="28"/>
        </w:rPr>
        <w:tab/>
      </w:r>
      <w:r>
        <w:rPr>
          <w:sz w:val="28"/>
          <w:szCs w:val="28"/>
        </w:rPr>
        <w:t xml:space="preserve">При консультировании по телефону должностное лицо Уполномочен</w:t>
      </w:r>
      <w:r>
        <w:rPr>
          <w:sz w:val="28"/>
          <w:szCs w:val="28"/>
        </w:rPr>
        <w:t xml:space="preserve">ного органа называет свою фамилию, имя и отчество, должность, а затем в вежливой форме четко и подробно информирует обратившегося по интере</w:t>
      </w:r>
      <w:r>
        <w:rPr>
          <w:rStyle w:val="806"/>
          <w:rFonts w:eastAsia="Trebuchet MS"/>
          <w:sz w:val="28"/>
          <w:szCs w:val="28"/>
        </w:rPr>
        <w:t xml:space="preserve">сующему его вопросу.</w:t>
      </w:r>
      <w:r/>
    </w:p>
    <w:p>
      <w:pPr>
        <w:pStyle w:val="811"/>
        <w:ind w:left="20" w:right="-5" w:firstLine="1080"/>
        <w:jc w:val="both"/>
        <w:spacing w:lineRule="exact" w:line="320"/>
        <w:shd w:val="clear" w:color="auto" w:fill="auto"/>
        <w:rPr>
          <w:sz w:val="28"/>
          <w:szCs w:val="28"/>
        </w:rPr>
      </w:pPr>
      <w:r>
        <w:rPr>
          <w:sz w:val="28"/>
          <w:szCs w:val="28"/>
        </w:rPr>
        <w:t xml:space="preserve">Если должностное лицо Уполномоченн</w:t>
      </w:r>
      <w:r>
        <w:rPr>
          <w:sz w:val="28"/>
          <w:szCs w:val="28"/>
        </w:rPr>
        <w:t xml:space="preserve">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p>
    <w:p>
      <w:pPr>
        <w:pStyle w:val="811"/>
        <w:ind w:left="20" w:right="-5" w:firstLine="700"/>
        <w:jc w:val="both"/>
        <w:spacing w:lineRule="exact" w:line="320"/>
        <w:shd w:val="clear" w:color="auto" w:fill="auto"/>
        <w:rPr>
          <w:sz w:val="28"/>
          <w:szCs w:val="28"/>
        </w:rPr>
      </w:pPr>
      <w:r>
        <w:rPr>
          <w:sz w:val="28"/>
          <w:szCs w:val="28"/>
        </w:rPr>
        <w:t xml:space="preserve">4) Письменное информирование Заявителя осуществляется путем на</w:t>
      </w:r>
      <w:r>
        <w:rPr>
          <w:sz w:val="28"/>
          <w:szCs w:val="28"/>
        </w:rPr>
        <w:t xml:space="preserve">правления письменного ответа с использованием почтовой связи на почтовый адрес Заявителя.</w:t>
      </w:r>
      <w:r/>
    </w:p>
    <w:p>
      <w:pPr>
        <w:pStyle w:val="811"/>
        <w:ind w:left="20" w:right="-5" w:firstLine="1080"/>
        <w:jc w:val="both"/>
        <w:spacing w:lineRule="exact" w:line="320"/>
        <w:shd w:val="clear" w:color="auto" w:fill="auto"/>
        <w:rPr>
          <w:sz w:val="28"/>
          <w:szCs w:val="28"/>
        </w:rPr>
      </w:pPr>
      <w:r>
        <w:rPr>
          <w:sz w:val="28"/>
          <w:szCs w:val="28"/>
        </w:rPr>
        <w:t xml:space="preserve">Письменный ответ должен содержать полный и мотивированный ответ на поставленный вопрос.</w:t>
      </w:r>
      <w:r/>
    </w:p>
    <w:p>
      <w:pPr>
        <w:pStyle w:val="811"/>
        <w:ind w:left="20" w:right="-5" w:firstLine="1080"/>
        <w:jc w:val="both"/>
        <w:spacing w:lineRule="exact" w:line="320"/>
        <w:shd w:val="clear" w:color="auto" w:fill="auto"/>
        <w:rPr>
          <w:sz w:val="28"/>
          <w:szCs w:val="28"/>
        </w:rPr>
      </w:pPr>
      <w:r>
        <w:rPr>
          <w:sz w:val="28"/>
          <w:szCs w:val="28"/>
        </w:rPr>
        <w:t xml:space="preserve">1.</w:t>
      </w:r>
      <w:r>
        <w:rPr>
          <w:sz w:val="28"/>
          <w:szCs w:val="28"/>
        </w:rPr>
        <w:t xml:space="preserve">4</w:t>
      </w:r>
      <w:r>
        <w:rPr>
          <w:sz w:val="28"/>
          <w:szCs w:val="28"/>
        </w:rPr>
        <w:t xml:space="preserve">.2.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w:t>
      </w:r>
      <w:r>
        <w:rPr>
          <w:sz w:val="28"/>
          <w:szCs w:val="28"/>
        </w:rPr>
        <w:t xml:space="preserve">тельными для предоставления муниципальной услуги.</w:t>
      </w:r>
      <w:r/>
    </w:p>
    <w:p>
      <w:pPr>
        <w:pStyle w:val="811"/>
        <w:numPr>
          <w:ilvl w:val="2"/>
          <w:numId w:val="24"/>
        </w:numPr>
        <w:ind w:left="20" w:right="-5" w:firstLine="1080"/>
        <w:jc w:val="both"/>
        <w:spacing w:lineRule="exact" w:line="320"/>
        <w:shd w:val="clear" w:color="auto" w:fill="auto"/>
        <w:tabs>
          <w:tab w:val="left" w:pos="1442" w:leader="none"/>
        </w:tabs>
        <w:rPr>
          <w:sz w:val="28"/>
          <w:szCs w:val="28"/>
        </w:rPr>
      </w:pPr>
      <w:r>
        <w:rPr>
          <w:sz w:val="28"/>
          <w:szCs w:val="28"/>
        </w:rPr>
        <w:t xml:space="preserve">На информационных стендах в доступных для ознакомления мес</w:t>
      </w:r>
      <w:r>
        <w:rPr>
          <w:sz w:val="28"/>
          <w:szCs w:val="28"/>
        </w:rPr>
        <w:t xml:space="preserve">тах Уполномоченного органа размещается следующая информация:</w:t>
      </w:r>
      <w:r/>
    </w:p>
    <w:p>
      <w:pPr>
        <w:pStyle w:val="811"/>
        <w:ind w:left="20" w:right="-5"/>
        <w:jc w:val="both"/>
        <w:spacing w:lineRule="exact" w:line="320"/>
        <w:shd w:val="clear" w:color="auto" w:fill="auto"/>
        <w:tabs>
          <w:tab w:val="left" w:pos="1442" w:leader="none"/>
        </w:tabs>
        <w:rPr>
          <w:sz w:val="28"/>
          <w:szCs w:val="28"/>
        </w:rPr>
      </w:pPr>
      <w:r>
        <w:rPr>
          <w:sz w:val="28"/>
          <w:szCs w:val="28"/>
        </w:rPr>
        <w:t xml:space="preserve"> -</w:t>
      </w:r>
      <w:r>
        <w:rPr>
          <w:sz w:val="28"/>
          <w:szCs w:val="28"/>
        </w:rPr>
        <w:t xml:space="preserve"> </w:t>
      </w:r>
      <w:r>
        <w:rPr>
          <w:sz w:val="28"/>
          <w:szCs w:val="28"/>
        </w:rPr>
        <w:t xml:space="preserve">информация о порядке предоставления муниципальной услуги;</w:t>
      </w:r>
      <w:r/>
    </w:p>
    <w:p>
      <w:pPr>
        <w:pStyle w:val="811"/>
        <w:numPr>
          <w:ilvl w:val="0"/>
          <w:numId w:val="25"/>
        </w:numPr>
        <w:ind w:left="20" w:right="-5"/>
        <w:jc w:val="both"/>
        <w:spacing w:lineRule="exact" w:line="320"/>
        <w:shd w:val="clear" w:color="auto" w:fill="auto"/>
        <w:tabs>
          <w:tab w:val="left" w:pos="387" w:leader="none"/>
        </w:tabs>
        <w:rPr>
          <w:sz w:val="28"/>
          <w:szCs w:val="28"/>
        </w:rPr>
      </w:pPr>
      <w:r>
        <w:rPr>
          <w:sz w:val="28"/>
          <w:szCs w:val="28"/>
        </w:rPr>
        <w:t xml:space="preserve">перечень нормативных правовых актов, в соответствии с которыми пре</w:t>
      </w:r>
      <w:r>
        <w:rPr>
          <w:sz w:val="28"/>
          <w:szCs w:val="28"/>
        </w:rPr>
        <w:t xml:space="preserve">доставляется муниципальная услуга (наименование, номер, дата принятия); </w:t>
      </w:r>
      <w:r/>
    </w:p>
    <w:p>
      <w:pPr>
        <w:pStyle w:val="811"/>
        <w:ind w:left="20" w:right="-5"/>
        <w:jc w:val="both"/>
        <w:spacing w:lineRule="exact" w:line="320"/>
        <w:shd w:val="clear" w:color="auto" w:fill="auto"/>
        <w:tabs>
          <w:tab w:val="left" w:pos="387" w:leader="none"/>
        </w:tabs>
        <w:rPr>
          <w:sz w:val="28"/>
          <w:szCs w:val="28"/>
        </w:rPr>
      </w:pPr>
      <w:r>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sz w:val="28"/>
          <w:szCs w:val="28"/>
        </w:rPr>
        <w:t xml:space="preserve">а также перечень документов, которые Заявитель вправе представить по собст</w:t>
      </w:r>
      <w:r>
        <w:rPr>
          <w:sz w:val="28"/>
          <w:szCs w:val="28"/>
        </w:rPr>
        <w:t xml:space="preserve">венной инициативе;</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порядок обжалования действий (бездействия), а также решений Уполно</w:t>
      </w:r>
      <w:r>
        <w:rPr>
          <w:sz w:val="28"/>
          <w:szCs w:val="28"/>
        </w:rPr>
        <w:t xml:space="preserve">моченного органа, муниципальных служащих;</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шаблон и образец заполнения заявления для предоставления муници</w:t>
      </w:r>
      <w:r>
        <w:rPr>
          <w:sz w:val="28"/>
          <w:szCs w:val="28"/>
        </w:rPr>
        <w:t xml:space="preserve">пальной услуги;</w:t>
      </w:r>
      <w:r/>
    </w:p>
    <w:p>
      <w:pPr>
        <w:pStyle w:val="811"/>
        <w:numPr>
          <w:ilvl w:val="0"/>
          <w:numId w:val="25"/>
        </w:numPr>
        <w:ind w:left="20" w:right="-5"/>
        <w:jc w:val="both"/>
        <w:spacing w:lineRule="exact" w:line="320"/>
        <w:shd w:val="clear" w:color="auto" w:fill="auto"/>
        <w:tabs>
          <w:tab w:val="left" w:pos="175" w:leader="none"/>
        </w:tabs>
        <w:rPr>
          <w:sz w:val="28"/>
          <w:szCs w:val="28"/>
        </w:rPr>
      </w:pPr>
      <w:r>
        <w:rPr>
          <w:sz w:val="28"/>
          <w:szCs w:val="28"/>
        </w:rPr>
        <w:t xml:space="preserve">иная информация, необходимая для предоставления муниципальной услуги.</w:t>
      </w:r>
      <w:r/>
    </w:p>
    <w:p>
      <w:pPr>
        <w:pStyle w:val="811"/>
        <w:numPr>
          <w:ilvl w:val="1"/>
          <w:numId w:val="25"/>
        </w:numPr>
        <w:ind w:left="20" w:right="-5" w:firstLine="1080"/>
        <w:jc w:val="both"/>
        <w:spacing w:lineRule="exact" w:line="317"/>
        <w:shd w:val="clear" w:color="auto" w:fill="auto"/>
        <w:tabs>
          <w:tab w:val="left" w:pos="1435" w:leader="none"/>
        </w:tabs>
        <w:rPr>
          <w:sz w:val="28"/>
          <w:szCs w:val="28"/>
        </w:rPr>
      </w:pPr>
      <w:r>
        <w:rPr>
          <w:sz w:val="28"/>
          <w:szCs w:val="28"/>
        </w:rPr>
        <w:t xml:space="preserve">Справочная информация, включая информацию о месте нахожде</w:t>
      </w:r>
      <w:r>
        <w:rPr>
          <w:sz w:val="28"/>
          <w:szCs w:val="28"/>
        </w:rPr>
        <w:t xml:space="preserve">ния и графике работы, справочных телефонах, адресе официального сайта и адресе электронной почты, формах обратной связи размещается на офици</w:t>
      </w:r>
      <w:r>
        <w:rPr>
          <w:sz w:val="28"/>
          <w:szCs w:val="28"/>
        </w:rPr>
        <w:t xml:space="preserve">альном сайте Уполномоченного органа.</w:t>
      </w:r>
      <w:r/>
    </w:p>
    <w:p>
      <w:pPr>
        <w:pStyle w:val="811"/>
        <w:ind w:left="20" w:right="-5" w:firstLine="1080"/>
        <w:jc w:val="both"/>
        <w:spacing w:lineRule="exact" w:line="313"/>
        <w:shd w:val="clear" w:color="auto" w:fill="auto"/>
        <w:rPr>
          <w:sz w:val="28"/>
          <w:szCs w:val="28"/>
        </w:rPr>
      </w:pPr>
      <w:r>
        <w:rPr>
          <w:sz w:val="28"/>
          <w:szCs w:val="28"/>
        </w:rPr>
      </w:r>
      <w:r/>
    </w:p>
    <w:p>
      <w:pPr>
        <w:pStyle w:val="811"/>
        <w:ind w:left="20" w:right="-5" w:firstLine="1080"/>
        <w:jc w:val="both"/>
        <w:spacing w:lineRule="exact" w:line="313"/>
        <w:shd w:val="clear" w:color="auto" w:fill="auto"/>
        <w:rPr>
          <w:sz w:val="28"/>
          <w:szCs w:val="28"/>
        </w:rPr>
      </w:pPr>
      <w:r>
        <w:rPr>
          <w:sz w:val="28"/>
          <w:szCs w:val="28"/>
        </w:rPr>
        <w:t xml:space="preserve">2. Стандарт предоставления муниципальной услуги </w:t>
      </w:r>
      <w:r/>
    </w:p>
    <w:p>
      <w:pPr>
        <w:pStyle w:val="811"/>
        <w:ind w:left="20" w:right="-5" w:firstLine="1080"/>
        <w:jc w:val="both"/>
        <w:spacing w:lineRule="exact" w:line="313"/>
        <w:shd w:val="clear" w:color="auto" w:fill="auto"/>
        <w:rPr>
          <w:sz w:val="28"/>
          <w:szCs w:val="28"/>
        </w:rPr>
      </w:pPr>
      <w:r>
        <w:rPr>
          <w:sz w:val="28"/>
          <w:szCs w:val="28"/>
        </w:rPr>
        <w:t xml:space="preserve">2.1. На</w:t>
      </w:r>
      <w:r>
        <w:rPr>
          <w:sz w:val="28"/>
          <w:szCs w:val="28"/>
        </w:rPr>
        <w:t xml:space="preserve">именование муниципальной услуги - </w:t>
      </w:r>
      <w:r>
        <w:rPr>
          <w:sz w:val="28"/>
          <w:szCs w:val="28"/>
        </w:rPr>
        <w:t xml:space="preserve">«Предоставление информации о результатах сданных экзаменов, </w:t>
      </w:r>
      <w:r>
        <w:rPr>
          <w:sz w:val="28"/>
          <w:szCs w:val="28"/>
        </w:rPr>
        <w:t xml:space="preserve">т</w:t>
      </w:r>
      <w:r>
        <w:rPr>
          <w:sz w:val="28"/>
          <w:szCs w:val="28"/>
        </w:rPr>
        <w:t xml:space="preserve">естирования и иных вступительных испытаний, а также о зачислении в образова</w:t>
      </w:r>
      <w:r>
        <w:rPr>
          <w:sz w:val="28"/>
          <w:szCs w:val="28"/>
        </w:rPr>
        <w:t xml:space="preserve">тельное учреждение».</w:t>
      </w:r>
      <w:r/>
    </w:p>
    <w:p>
      <w:pPr>
        <w:pStyle w:val="811"/>
        <w:numPr>
          <w:ilvl w:val="2"/>
          <w:numId w:val="25"/>
        </w:numPr>
        <w:ind w:left="20" w:right="-5" w:firstLine="700"/>
        <w:jc w:val="both"/>
        <w:spacing w:lineRule="exact" w:line="250"/>
        <w:shd w:val="clear" w:color="auto" w:fill="auto"/>
        <w:tabs>
          <w:tab w:val="left" w:pos="1206" w:leader="none"/>
        </w:tabs>
        <w:rPr>
          <w:sz w:val="28"/>
          <w:szCs w:val="28"/>
        </w:rPr>
      </w:pPr>
      <w:r>
        <w:rPr>
          <w:sz w:val="28"/>
          <w:szCs w:val="28"/>
        </w:rPr>
        <w:t xml:space="preserve">Наименование органа, предоставляющего муниципальную услугу.</w:t>
      </w:r>
      <w:r/>
    </w:p>
    <w:p>
      <w:pPr>
        <w:pStyle w:val="811"/>
        <w:numPr>
          <w:ilvl w:val="3"/>
          <w:numId w:val="25"/>
        </w:numPr>
        <w:ind w:left="20" w:right="-5" w:firstLine="700"/>
        <w:jc w:val="both"/>
        <w:spacing w:lineRule="exact" w:line="320"/>
        <w:shd w:val="clear" w:color="auto" w:fill="auto"/>
        <w:tabs>
          <w:tab w:val="left" w:pos="1413" w:leader="none"/>
        </w:tabs>
        <w:rPr>
          <w:sz w:val="28"/>
          <w:szCs w:val="28"/>
        </w:rPr>
      </w:pPr>
      <w:r>
        <w:rPr>
          <w:rStyle w:val="806"/>
          <w:sz w:val="28"/>
          <w:szCs w:val="28"/>
        </w:rPr>
        <w:t xml:space="preserve">Предоставление муниципальной услуги осуществляется управле</w:t>
      </w:r>
      <w:r>
        <w:rPr>
          <w:sz w:val="28"/>
          <w:szCs w:val="28"/>
        </w:rPr>
        <w:t xml:space="preserve">нием образования администрации муниципального образования Старомин</w:t>
      </w:r>
      <w:r>
        <w:rPr>
          <w:sz w:val="28"/>
          <w:szCs w:val="28"/>
        </w:rPr>
        <w:t xml:space="preserve">ский район, общеобразовательными учреждениями.</w:t>
      </w:r>
      <w:r/>
    </w:p>
    <w:p>
      <w:pPr>
        <w:pStyle w:val="811"/>
        <w:numPr>
          <w:ilvl w:val="3"/>
          <w:numId w:val="25"/>
        </w:numPr>
        <w:ind w:left="20" w:right="-5" w:firstLine="700"/>
        <w:jc w:val="both"/>
        <w:spacing w:lineRule="exact" w:line="320"/>
        <w:shd w:val="clear" w:color="auto" w:fill="auto"/>
        <w:tabs>
          <w:tab w:val="left" w:pos="1428" w:leader="none"/>
        </w:tabs>
        <w:rPr>
          <w:sz w:val="28"/>
          <w:szCs w:val="28"/>
        </w:rPr>
      </w:pPr>
      <w:r>
        <w:rPr>
          <w:sz w:val="28"/>
          <w:szCs w:val="28"/>
        </w:rPr>
        <w:t xml:space="preserve">Функции администрации по предоставлению муниципальной ус</w:t>
      </w:r>
      <w:r>
        <w:rPr>
          <w:sz w:val="28"/>
          <w:szCs w:val="28"/>
        </w:rPr>
        <w:t xml:space="preserve">луги осуществляет управление. Рассмотрение заявлений, принятие решения осуществляется учреждением.</w:t>
      </w:r>
      <w:r/>
    </w:p>
    <w:p>
      <w:pPr>
        <w:pStyle w:val="811"/>
        <w:numPr>
          <w:ilvl w:val="3"/>
          <w:numId w:val="25"/>
        </w:numPr>
        <w:ind w:left="20" w:right="-5" w:firstLine="700"/>
        <w:jc w:val="both"/>
        <w:spacing w:lineRule="exact" w:line="320"/>
        <w:shd w:val="clear" w:color="auto" w:fill="auto"/>
        <w:tabs>
          <w:tab w:val="left" w:pos="1410" w:leader="none"/>
        </w:tabs>
        <w:rPr>
          <w:sz w:val="28"/>
          <w:szCs w:val="28"/>
        </w:rPr>
      </w:pPr>
      <w:r>
        <w:rPr>
          <w:sz w:val="28"/>
          <w:szCs w:val="28"/>
        </w:rPr>
        <w:t xml:space="preserve">При предоставлении муниципальной услуги Уполномоченным органом осуществляет взаимодействие с учреждениями.</w:t>
      </w:r>
      <w:r/>
    </w:p>
    <w:p>
      <w:pPr>
        <w:pStyle w:val="811"/>
        <w:numPr>
          <w:ilvl w:val="3"/>
          <w:numId w:val="25"/>
        </w:numPr>
        <w:ind w:left="20" w:right="-5" w:firstLine="700"/>
        <w:jc w:val="both"/>
        <w:spacing w:lineRule="exact" w:line="320"/>
        <w:shd w:val="clear" w:color="auto" w:fill="auto"/>
        <w:tabs>
          <w:tab w:val="left" w:pos="1428" w:leader="none"/>
        </w:tabs>
        <w:rPr>
          <w:sz w:val="28"/>
          <w:szCs w:val="28"/>
        </w:rPr>
      </w:pP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w:t>
      </w:r>
      <w:r>
        <w:rPr>
          <w:sz w:val="28"/>
          <w:szCs w:val="28"/>
        </w:rPr>
        <w:t xml:space="preserve">чения муниципальной услуги и связанных с обращением в иные государст</w:t>
      </w:r>
      <w:r>
        <w:rPr>
          <w:sz w:val="28"/>
          <w:szCs w:val="28"/>
        </w:rPr>
        <w:t xml:space="preserve">венные органы, органы местного самоуправления, организации, за исключе</w:t>
      </w:r>
      <w:r>
        <w:rPr>
          <w:sz w:val="28"/>
          <w:szCs w:val="28"/>
        </w:rPr>
        <w:t xml:space="preserve">нием получения услуг и получения документов и информации, предостав</w:t>
      </w:r>
      <w:r>
        <w:rPr>
          <w:sz w:val="28"/>
          <w:szCs w:val="28"/>
        </w:rPr>
        <w:t xml:space="preserve">ляемых в результате предоставления таких услуг, включенных в перечень, утвержденный нормативным правовым актом представительного органа ме</w:t>
      </w:r>
      <w:r>
        <w:rPr>
          <w:sz w:val="28"/>
          <w:szCs w:val="28"/>
        </w:rPr>
        <w:t xml:space="preserve">стного самоуправления.</w:t>
      </w:r>
      <w:r/>
    </w:p>
    <w:p>
      <w:pPr>
        <w:pStyle w:val="811"/>
        <w:numPr>
          <w:ilvl w:val="2"/>
          <w:numId w:val="25"/>
        </w:numPr>
        <w:ind w:left="20" w:right="-5" w:firstLine="700"/>
        <w:jc w:val="both"/>
        <w:spacing w:lineRule="exact" w:line="320"/>
        <w:shd w:val="clear" w:color="auto" w:fill="auto"/>
        <w:tabs>
          <w:tab w:val="left" w:pos="1220" w:leader="none"/>
        </w:tabs>
        <w:rPr>
          <w:sz w:val="28"/>
          <w:szCs w:val="28"/>
        </w:rPr>
      </w:pPr>
      <w:r>
        <w:rPr>
          <w:sz w:val="28"/>
          <w:szCs w:val="28"/>
        </w:rPr>
        <w:t xml:space="preserve">Описание результата предоставления муниципальной услуги</w:t>
      </w:r>
      <w:r/>
    </w:p>
    <w:p>
      <w:pPr>
        <w:pStyle w:val="811"/>
        <w:numPr>
          <w:ilvl w:val="3"/>
          <w:numId w:val="25"/>
        </w:numPr>
        <w:ind w:left="20" w:right="-5" w:firstLine="700"/>
        <w:jc w:val="both"/>
        <w:spacing w:lineRule="exact" w:line="320"/>
        <w:shd w:val="clear" w:color="auto" w:fill="auto"/>
        <w:tabs>
          <w:tab w:val="left" w:pos="1420" w:leader="none"/>
        </w:tabs>
        <w:rPr>
          <w:sz w:val="28"/>
          <w:szCs w:val="28"/>
        </w:rPr>
      </w:pPr>
      <w:r>
        <w:rPr>
          <w:sz w:val="28"/>
          <w:szCs w:val="28"/>
        </w:rPr>
        <w:t xml:space="preserve">Результатом предоставления муниципальной услуги является: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p>
    <w:p>
      <w:pPr>
        <w:pStyle w:val="811"/>
        <w:numPr>
          <w:ilvl w:val="3"/>
          <w:numId w:val="25"/>
        </w:numPr>
        <w:ind w:left="20" w:right="-5" w:firstLine="700"/>
        <w:jc w:val="both"/>
        <w:spacing w:lineRule="exact" w:line="320"/>
        <w:shd w:val="clear" w:color="auto" w:fill="auto"/>
        <w:tabs>
          <w:tab w:val="left" w:pos="1424" w:leader="none"/>
        </w:tabs>
        <w:rPr>
          <w:sz w:val="28"/>
          <w:szCs w:val="28"/>
        </w:rPr>
      </w:pPr>
      <w:r>
        <w:rPr>
          <w:sz w:val="28"/>
          <w:szCs w:val="28"/>
        </w:rPr>
        <w:t xml:space="preserve">Результат предоставления муниципальной услуги по экстеррито</w:t>
      </w:r>
      <w:r>
        <w:rPr>
          <w:sz w:val="28"/>
          <w:szCs w:val="28"/>
        </w:rPr>
        <w:t xml:space="preserve">риальному принципу в виде электронных документов и (или) </w:t>
      </w:r>
      <w:r>
        <w:rPr>
          <w:sz w:val="28"/>
          <w:szCs w:val="28"/>
        </w:rPr>
        <w:t xml:space="preserve">электронных образов документов заверяется уполномоченными должностными лицами Уполномоченного органа.</w:t>
      </w:r>
      <w:r/>
    </w:p>
    <w:p>
      <w:pPr>
        <w:pStyle w:val="811"/>
        <w:ind w:left="20" w:right="-5" w:firstLine="700"/>
        <w:jc w:val="both"/>
        <w:spacing w:lineRule="exact" w:line="320"/>
        <w:shd w:val="clear" w:color="auto" w:fill="auto"/>
        <w:rPr>
          <w:sz w:val="28"/>
          <w:szCs w:val="28"/>
        </w:rPr>
      </w:pPr>
      <w:r>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r/>
    </w:p>
    <w:p>
      <w:pPr>
        <w:pStyle w:val="811"/>
        <w:ind w:left="20" w:right="-5" w:firstLine="700"/>
        <w:jc w:val="both"/>
        <w:spacing w:lineRule="exact" w:line="320"/>
        <w:shd w:val="clear" w:color="auto" w:fill="auto"/>
        <w:rPr>
          <w:sz w:val="28"/>
          <w:szCs w:val="28"/>
        </w:rPr>
      </w:pPr>
      <w:r>
        <w:rPr>
          <w:sz w:val="28"/>
          <w:szCs w:val="28"/>
        </w:rPr>
        <w:t xml:space="preserve">В качестве результата предоставления муниципальной услуги Заявитель по его выбору вправе получить:</w:t>
      </w:r>
      <w:r/>
    </w:p>
    <w:p>
      <w:pPr>
        <w:pStyle w:val="811"/>
        <w:numPr>
          <w:ilvl w:val="4"/>
          <w:numId w:val="25"/>
        </w:numPr>
        <w:ind w:left="20" w:right="-5" w:firstLine="700"/>
        <w:jc w:val="both"/>
        <w:spacing w:lineRule="exact" w:line="320"/>
        <w:shd w:val="clear" w:color="auto" w:fill="auto"/>
        <w:tabs>
          <w:tab w:val="left" w:pos="1424" w:leader="none"/>
        </w:tabs>
        <w:rPr>
          <w:sz w:val="28"/>
          <w:szCs w:val="28"/>
        </w:rPr>
      </w:pPr>
      <w:r>
        <w:rPr>
          <w:sz w:val="28"/>
          <w:szCs w:val="28"/>
        </w:rPr>
        <w:t xml:space="preserve">информацию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r/>
    </w:p>
    <w:p>
      <w:pPr>
        <w:pStyle w:val="811"/>
        <w:numPr>
          <w:ilvl w:val="4"/>
          <w:numId w:val="25"/>
        </w:numPr>
        <w:ind w:left="20" w:right="-5" w:firstLine="700"/>
        <w:jc w:val="both"/>
        <w:spacing w:lineRule="exact" w:line="320"/>
        <w:shd w:val="clear" w:color="auto" w:fill="auto"/>
        <w:tabs>
          <w:tab w:val="left" w:pos="1413" w:leader="none"/>
        </w:tabs>
        <w:rPr>
          <w:sz w:val="28"/>
          <w:szCs w:val="28"/>
        </w:rPr>
      </w:pPr>
      <w:r>
        <w:rPr>
          <w:sz w:val="28"/>
          <w:szCs w:val="28"/>
        </w:rPr>
        <w:t xml:space="preserve">информацию на бумажном носителе, обратившись непосредст</w:t>
      </w:r>
      <w:r>
        <w:rPr>
          <w:sz w:val="28"/>
          <w:szCs w:val="28"/>
        </w:rPr>
        <w:t xml:space="preserve">венно в учреждение.</w:t>
      </w:r>
      <w:r/>
    </w:p>
    <w:p>
      <w:pPr>
        <w:pStyle w:val="811"/>
        <w:numPr>
          <w:ilvl w:val="5"/>
          <w:numId w:val="25"/>
        </w:numPr>
        <w:ind w:left="20" w:right="-5" w:firstLine="700"/>
        <w:jc w:val="both"/>
        <w:spacing w:lineRule="exact" w:line="320"/>
        <w:shd w:val="clear" w:color="auto" w:fill="auto"/>
        <w:tabs>
          <w:tab w:val="left" w:pos="1226" w:leader="none"/>
        </w:tabs>
        <w:rPr>
          <w:sz w:val="28"/>
          <w:szCs w:val="28"/>
        </w:rPr>
      </w:pP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w:t>
      </w:r>
      <w:r>
        <w:rPr>
          <w:sz w:val="28"/>
          <w:szCs w:val="28"/>
        </w:rPr>
        <w:t xml:space="preserve">ной услуги в случае, если возможность приостановления предусмотрена за</w:t>
      </w:r>
      <w:r>
        <w:rPr>
          <w:sz w:val="28"/>
          <w:szCs w:val="28"/>
        </w:rPr>
        <w:t xml:space="preserve">конодательством Российской Федерации, срок выдачи (направления) доку</w:t>
      </w:r>
      <w:r>
        <w:rPr>
          <w:rStyle w:val="806"/>
          <w:sz w:val="28"/>
          <w:szCs w:val="28"/>
        </w:rPr>
        <w:t xml:space="preserve">ментов, являющихся результатом предоставления муниципальной услуги</w:t>
      </w:r>
      <w:r/>
    </w:p>
    <w:p>
      <w:pPr>
        <w:pStyle w:val="811"/>
        <w:numPr>
          <w:ilvl w:val="6"/>
          <w:numId w:val="25"/>
        </w:numPr>
        <w:ind w:left="20" w:right="-5" w:firstLine="700"/>
        <w:jc w:val="both"/>
        <w:spacing w:lineRule="exact" w:line="317"/>
        <w:shd w:val="clear" w:color="auto" w:fill="auto"/>
        <w:tabs>
          <w:tab w:val="left" w:pos="1431" w:leader="none"/>
        </w:tabs>
        <w:rPr>
          <w:sz w:val="28"/>
          <w:szCs w:val="28"/>
        </w:rPr>
      </w:pPr>
      <w:r>
        <w:rPr>
          <w:sz w:val="28"/>
          <w:szCs w:val="28"/>
        </w:rPr>
        <w:t xml:space="preserve">Срок предоставления муниципальной услуги составляет: устного ответа - в момент обращения, письменного ответа - не более 7 рабочих дней со дня подачи заявления.</w:t>
      </w:r>
      <w:r/>
    </w:p>
    <w:p>
      <w:pPr>
        <w:pStyle w:val="811"/>
        <w:numPr>
          <w:ilvl w:val="6"/>
          <w:numId w:val="25"/>
        </w:numPr>
        <w:ind w:left="20" w:right="-5" w:firstLine="700"/>
        <w:jc w:val="both"/>
        <w:spacing w:lineRule="exact" w:line="317"/>
        <w:shd w:val="clear" w:color="auto" w:fill="auto"/>
        <w:tabs>
          <w:tab w:val="left" w:pos="1424" w:leader="none"/>
        </w:tabs>
        <w:rPr>
          <w:sz w:val="28"/>
          <w:szCs w:val="28"/>
        </w:rPr>
      </w:pPr>
      <w:r>
        <w:rPr>
          <w:sz w:val="28"/>
          <w:szCs w:val="28"/>
        </w:rPr>
        <w:t xml:space="preserve">Срок приостановления предоставления муниципальной услуги законодательством не предусмотрен.</w:t>
      </w:r>
      <w:r/>
    </w:p>
    <w:p>
      <w:pPr>
        <w:pStyle w:val="811"/>
        <w:numPr>
          <w:ilvl w:val="6"/>
          <w:numId w:val="25"/>
        </w:numPr>
        <w:ind w:left="20" w:right="-5" w:firstLine="700"/>
        <w:jc w:val="both"/>
        <w:spacing w:lineRule="exact" w:line="317"/>
        <w:shd w:val="clear" w:color="auto" w:fill="auto"/>
        <w:tabs>
          <w:tab w:val="left" w:pos="1431" w:leader="none"/>
        </w:tabs>
        <w:rPr>
          <w:sz w:val="28"/>
          <w:szCs w:val="28"/>
        </w:rPr>
      </w:pPr>
      <w:r>
        <w:rPr>
          <w:sz w:val="28"/>
          <w:szCs w:val="28"/>
        </w:rPr>
        <w:t xml:space="preserve">Срок выдачи (направления) документов, являющихся результатом предоставления муниципальной услуги, составляет не более 7 рабочих дней со дня подачи заявления.</w:t>
      </w:r>
      <w:r/>
    </w:p>
    <w:p>
      <w:pPr>
        <w:pStyle w:val="811"/>
        <w:numPr>
          <w:ilvl w:val="5"/>
          <w:numId w:val="25"/>
        </w:numPr>
        <w:ind w:left="20" w:right="-5" w:firstLine="700"/>
        <w:jc w:val="both"/>
        <w:spacing w:lineRule="exact" w:line="317"/>
        <w:shd w:val="clear" w:color="auto" w:fill="auto"/>
        <w:tabs>
          <w:tab w:val="left" w:pos="1266" w:leader="none"/>
        </w:tabs>
        <w:rPr>
          <w:sz w:val="28"/>
          <w:szCs w:val="28"/>
        </w:rPr>
      </w:pPr>
      <w:r>
        <w:rPr>
          <w:sz w:val="28"/>
          <w:szCs w:val="28"/>
        </w:rPr>
        <w:t xml:space="preserve">Нормативные правовые акты, регулирующие предоставление му</w:t>
      </w:r>
      <w:r>
        <w:rPr>
          <w:sz w:val="28"/>
          <w:szCs w:val="28"/>
        </w:rPr>
        <w:t xml:space="preserve">ниципальной услуги</w:t>
      </w:r>
      <w:r/>
    </w:p>
    <w:p>
      <w:pPr>
        <w:pStyle w:val="811"/>
        <w:ind w:left="20" w:right="-5" w:firstLine="700"/>
        <w:jc w:val="both"/>
        <w:spacing w:lineRule="exact" w:line="317"/>
        <w:shd w:val="clear" w:color="auto" w:fill="auto"/>
        <w:rPr>
          <w:sz w:val="28"/>
          <w:szCs w:val="28"/>
        </w:rPr>
      </w:pPr>
      <w:r>
        <w:rPr>
          <w:sz w:val="28"/>
          <w:szCs w:val="28"/>
        </w:rPr>
        <w:t xml:space="preserve">2.5.1. Перечень нормативных правовых актов, регулирующих предос</w:t>
      </w:r>
      <w:r>
        <w:rPr>
          <w:sz w:val="28"/>
          <w:szCs w:val="28"/>
        </w:rPr>
        <w:t xml:space="preserve">тавление муниципальной услуги (с указанием их реквизитов и источников официального опубликования), размещается на официальном сайте.</w:t>
      </w:r>
      <w:r/>
    </w:p>
    <w:p>
      <w:pPr>
        <w:pStyle w:val="811"/>
        <w:numPr>
          <w:ilvl w:val="5"/>
          <w:numId w:val="25"/>
        </w:numPr>
        <w:ind w:left="20" w:right="-5" w:firstLine="700"/>
        <w:jc w:val="both"/>
        <w:spacing w:lineRule="exact" w:line="317"/>
        <w:shd w:val="clear" w:color="auto" w:fill="auto"/>
        <w:tabs>
          <w:tab w:val="left" w:pos="1219" w:leader="none"/>
        </w:tabs>
        <w:rPr>
          <w:sz w:val="28"/>
          <w:szCs w:val="28"/>
        </w:rPr>
      </w:pPr>
      <w:r>
        <w:rPr>
          <w:sz w:val="28"/>
          <w:szCs w:val="28"/>
        </w:rPr>
        <w:t xml:space="preserve">Перечень документов, необходимых в соответствии с нормативными правовыми актами для предоставления муниципальной услуги и услуг, кото</w:t>
      </w:r>
      <w:r>
        <w:rPr>
          <w:sz w:val="28"/>
          <w:szCs w:val="28"/>
        </w:rPr>
        <w:t xml:space="preserve">рые являются необходимыми и обязательными для предоставления муници</w:t>
      </w:r>
      <w:r>
        <w:rPr>
          <w:sz w:val="28"/>
          <w:szCs w:val="28"/>
        </w:rPr>
        <w:t xml:space="preserve">пальной услуги, подлежащих представлению заявителем, способы их получе</w:t>
      </w:r>
      <w:r>
        <w:rPr>
          <w:sz w:val="28"/>
          <w:szCs w:val="28"/>
        </w:rPr>
        <w:t xml:space="preserve">ния заявителем, в том числе в электронной форме, порядок их представления.</w:t>
      </w:r>
      <w:r/>
    </w:p>
    <w:p>
      <w:pPr>
        <w:pStyle w:val="811"/>
        <w:numPr>
          <w:ilvl w:val="6"/>
          <w:numId w:val="25"/>
        </w:numPr>
        <w:ind w:left="20" w:right="-5" w:firstLine="700"/>
        <w:jc w:val="both"/>
        <w:spacing w:lineRule="exact" w:line="317"/>
        <w:shd w:val="clear" w:color="auto" w:fill="auto"/>
        <w:tabs>
          <w:tab w:val="left" w:pos="1435" w:leader="none"/>
        </w:tabs>
        <w:rPr>
          <w:sz w:val="28"/>
          <w:szCs w:val="28"/>
        </w:rPr>
      </w:pPr>
      <w:r>
        <w:rPr>
          <w:sz w:val="28"/>
          <w:szCs w:val="28"/>
        </w:rPr>
        <w:t xml:space="preserve">Для получения муниципальной услуги Заявитель представляет следующие документы: заявление по форме согласно приложению к настоя</w:t>
      </w:r>
      <w:r>
        <w:rPr>
          <w:sz w:val="28"/>
          <w:szCs w:val="28"/>
        </w:rPr>
        <w:t xml:space="preserve">щему Регламенту и документ, удостоверяющий личность Заявителя (при письменном обращении); документ, удостоверяющий личность Заявителя (при устном обращении).</w:t>
      </w:r>
      <w:r/>
    </w:p>
    <w:p>
      <w:pPr>
        <w:pStyle w:val="811"/>
        <w:numPr>
          <w:ilvl w:val="6"/>
          <w:numId w:val="25"/>
        </w:numPr>
        <w:ind w:left="20" w:right="-5" w:firstLine="700"/>
        <w:jc w:val="both"/>
        <w:spacing w:lineRule="exact" w:line="317"/>
        <w:shd w:val="clear" w:color="auto" w:fill="auto"/>
        <w:tabs>
          <w:tab w:val="left" w:pos="1453" w:leader="none"/>
        </w:tabs>
        <w:rPr>
          <w:sz w:val="28"/>
          <w:szCs w:val="28"/>
        </w:rPr>
      </w:pPr>
      <w:r>
        <w:rPr>
          <w:sz w:val="28"/>
          <w:szCs w:val="28"/>
        </w:rPr>
        <w:t xml:space="preserve">В случае подачи заявления через представителя Заявителя пред</w:t>
      </w:r>
      <w:r>
        <w:rPr>
          <w:sz w:val="28"/>
          <w:szCs w:val="28"/>
        </w:rPr>
        <w:t xml:space="preserve">ставляется документ, удостоверяющий личность представителя Заявителя, а также документ, подтверждающий полномочия представителя Заявителя.</w:t>
      </w:r>
      <w:r/>
    </w:p>
    <w:p>
      <w:pPr>
        <w:pStyle w:val="811"/>
        <w:numPr>
          <w:ilvl w:val="6"/>
          <w:numId w:val="25"/>
        </w:numPr>
        <w:ind w:left="20" w:right="-5" w:firstLine="700"/>
        <w:jc w:val="both"/>
        <w:spacing w:lineRule="exact" w:line="317"/>
        <w:shd w:val="clear" w:color="auto" w:fill="auto"/>
        <w:tabs>
          <w:tab w:val="left" w:pos="1442" w:leader="none"/>
        </w:tabs>
        <w:rPr>
          <w:sz w:val="28"/>
          <w:szCs w:val="28"/>
        </w:rPr>
      </w:pPr>
      <w:r>
        <w:rPr>
          <w:sz w:val="28"/>
          <w:szCs w:val="28"/>
        </w:rPr>
        <w:t xml:space="preserve">Заявление и прилагаемые к нему документы могут быть поданы Заявителем: на бумажном носителе, непосредственно в организацию при личном обращении или посредством почтовой связи.</w:t>
      </w:r>
      <w:r/>
    </w:p>
    <w:p>
      <w:pPr>
        <w:pStyle w:val="811"/>
        <w:ind w:left="20" w:right="-5" w:firstLine="340"/>
        <w:jc w:val="both"/>
        <w:spacing w:lineRule="exact" w:line="317"/>
        <w:shd w:val="clear" w:color="auto" w:fill="auto"/>
        <w:rPr>
          <w:sz w:val="28"/>
          <w:szCs w:val="28"/>
        </w:rPr>
      </w:pPr>
      <w:r>
        <w:rPr>
          <w:sz w:val="28"/>
          <w:szCs w:val="28"/>
        </w:rPr>
        <w:t xml:space="preserve">2.7. </w:t>
      </w:r>
      <w:r>
        <w:rPr>
          <w:sz w:val="28"/>
          <w:szCs w:val="28"/>
        </w:rPr>
        <w:t xml:space="preserve">Перечень документов, необходимых в соответствии с норматив</w:t>
      </w:r>
      <w:r>
        <w:rPr>
          <w:sz w:val="28"/>
          <w:szCs w:val="28"/>
        </w:rPr>
        <w:t xml:space="preserve">ными правовыми актами для предоставления муниципальной услуги, которые находятся в распоряжении государственных органов, органов местного само</w:t>
      </w:r>
      <w:r>
        <w:rPr>
          <w:sz w:val="28"/>
          <w:szCs w:val="28"/>
        </w:rPr>
        <w:t xml:space="preserve">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p>
    <w:p>
      <w:pPr>
        <w:pStyle w:val="811"/>
        <w:ind w:left="20" w:right="-5" w:firstLine="700"/>
        <w:jc w:val="both"/>
        <w:spacing w:lineRule="exact" w:line="317"/>
        <w:shd w:val="clear" w:color="auto" w:fill="auto"/>
        <w:rPr>
          <w:sz w:val="28"/>
          <w:szCs w:val="28"/>
        </w:rPr>
      </w:pPr>
      <w:r>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w:t>
      </w:r>
      <w:r>
        <w:rPr>
          <w:sz w:val="28"/>
          <w:szCs w:val="28"/>
        </w:rPr>
        <w:t xml:space="preserve">стного самоуправления муниципальных образований Краснодарского края и иных органов, участвующих в предоставлении государственных или муници</w:t>
      </w:r>
      <w:r>
        <w:rPr>
          <w:sz w:val="28"/>
          <w:szCs w:val="28"/>
        </w:rPr>
        <w:t xml:space="preserve">пальных услуг, и которые Заявитель вправе представить: удостоверение лич</w:t>
      </w:r>
      <w:r>
        <w:rPr>
          <w:sz w:val="28"/>
          <w:szCs w:val="28"/>
        </w:rPr>
        <w:t xml:space="preserve">ности.</w:t>
      </w:r>
      <w:r/>
    </w:p>
    <w:p>
      <w:pPr>
        <w:pStyle w:val="811"/>
        <w:ind w:left="20" w:right="-5" w:firstLine="680"/>
        <w:jc w:val="both"/>
        <w:spacing w:lineRule="exact" w:line="320"/>
        <w:shd w:val="clear" w:color="auto" w:fill="auto"/>
        <w:rPr>
          <w:sz w:val="28"/>
          <w:szCs w:val="28"/>
        </w:rPr>
      </w:pPr>
      <w:r>
        <w:rPr>
          <w:sz w:val="28"/>
          <w:szCs w:val="28"/>
        </w:rPr>
        <w:t xml:space="preserve">2.7.2. Непредставление Заявителем указанных документов не является основанием для отказа в предоставлении муниципальной услуги.</w:t>
      </w:r>
      <w:r/>
    </w:p>
    <w:p>
      <w:pPr>
        <w:pStyle w:val="811"/>
        <w:numPr>
          <w:ilvl w:val="7"/>
          <w:numId w:val="25"/>
        </w:numPr>
        <w:ind w:left="20" w:right="-5" w:firstLine="680"/>
        <w:jc w:val="both"/>
        <w:spacing w:lineRule="exact" w:line="320"/>
        <w:shd w:val="clear" w:color="auto" w:fill="auto"/>
        <w:tabs>
          <w:tab w:val="left" w:pos="1190" w:leader="none"/>
        </w:tabs>
        <w:rPr>
          <w:sz w:val="28"/>
          <w:szCs w:val="28"/>
        </w:rPr>
      </w:pPr>
      <w:r>
        <w:rPr>
          <w:sz w:val="28"/>
          <w:szCs w:val="28"/>
        </w:rPr>
        <w:t xml:space="preserve">Указание на запрет требовать от заявителя.</w:t>
      </w:r>
      <w:r/>
    </w:p>
    <w:p>
      <w:pPr>
        <w:pStyle w:val="811"/>
        <w:numPr>
          <w:ilvl w:val="8"/>
          <w:numId w:val="25"/>
        </w:numPr>
        <w:ind w:left="20" w:right="-5" w:firstLine="680"/>
        <w:jc w:val="both"/>
        <w:spacing w:lineRule="exact" w:line="320"/>
        <w:shd w:val="clear" w:color="auto" w:fill="auto"/>
        <w:tabs>
          <w:tab w:val="left" w:pos="1446" w:leader="none"/>
        </w:tabs>
        <w:rPr>
          <w:sz w:val="28"/>
          <w:szCs w:val="28"/>
        </w:rPr>
      </w:pPr>
      <w:r>
        <w:rPr>
          <w:sz w:val="28"/>
          <w:szCs w:val="28"/>
        </w:rPr>
        <w:t xml:space="preserve">Уполномоченный орган не вправе требовать от Заявителя: пред</w:t>
      </w:r>
      <w:r>
        <w:rPr>
          <w:sz w:val="28"/>
          <w:szCs w:val="28"/>
        </w:rPr>
        <w:t xml:space="preserve">ставления документов и информации или осуществления действий, предос</w:t>
      </w:r>
      <w:r>
        <w:rPr>
          <w:sz w:val="28"/>
          <w:szCs w:val="28"/>
        </w:rPr>
        <w:t xml:space="preserve">тавление или осуществление которых, не предусмотрено нормативными пра</w:t>
      </w:r>
      <w:r>
        <w:rPr>
          <w:sz w:val="28"/>
          <w:szCs w:val="28"/>
        </w:rPr>
        <w:t xml:space="preserve">вовыми актами, регулирующими отношения, возникающие в связи с предос</w:t>
      </w:r>
      <w:r>
        <w:rPr>
          <w:sz w:val="28"/>
          <w:szCs w:val="28"/>
        </w:rPr>
        <w:t xml:space="preserve">тавлением муниципальной услуги.</w:t>
      </w:r>
      <w:r/>
    </w:p>
    <w:p>
      <w:pPr>
        <w:pStyle w:val="811"/>
        <w:numPr>
          <w:ilvl w:val="8"/>
          <w:numId w:val="25"/>
        </w:numPr>
        <w:ind w:left="20" w:right="-5" w:firstLine="680"/>
        <w:jc w:val="both"/>
        <w:spacing w:lineRule="exact" w:line="320"/>
        <w:shd w:val="clear" w:color="auto" w:fill="auto"/>
        <w:tabs>
          <w:tab w:val="left" w:pos="1428" w:leader="none"/>
        </w:tabs>
        <w:rPr>
          <w:sz w:val="28"/>
          <w:szCs w:val="28"/>
        </w:rPr>
      </w:pPr>
      <w:r>
        <w:rPr>
          <w:sz w:val="28"/>
          <w:szCs w:val="28"/>
        </w:rPr>
        <w:t xml:space="preserve">При предоставлении муниципальных услуг по экстерриториаль</w:t>
      </w:r>
      <w:r>
        <w:rPr>
          <w:sz w:val="28"/>
          <w:szCs w:val="28"/>
        </w:rPr>
        <w:t xml:space="preserve">ному принципу Уполномоченный орган не вправе требовать от Заявителя предоставления документов на бумажных носителях, если иное не преду</w:t>
      </w:r>
      <w:r>
        <w:rPr>
          <w:sz w:val="28"/>
          <w:szCs w:val="28"/>
        </w:rPr>
        <w:t xml:space="preserve">смотрено федеральным законодательством, регламентирующим предоставле</w:t>
      </w:r>
      <w:r>
        <w:rPr>
          <w:sz w:val="28"/>
          <w:szCs w:val="28"/>
        </w:rPr>
        <w:t xml:space="preserve">ние муниципальной услуги.</w:t>
      </w:r>
      <w:r/>
    </w:p>
    <w:p>
      <w:pPr>
        <w:pStyle w:val="811"/>
        <w:numPr>
          <w:ilvl w:val="7"/>
          <w:numId w:val="25"/>
        </w:numPr>
        <w:ind w:left="20" w:right="-5" w:firstLine="680"/>
        <w:jc w:val="both"/>
        <w:spacing w:lineRule="exact" w:line="320"/>
        <w:shd w:val="clear" w:color="auto" w:fill="auto"/>
        <w:tabs>
          <w:tab w:val="left" w:pos="1240" w:leader="none"/>
        </w:tabs>
        <w:rPr>
          <w:sz w:val="28"/>
          <w:szCs w:val="28"/>
        </w:rPr>
      </w:pPr>
      <w:r>
        <w:rPr>
          <w:sz w:val="28"/>
          <w:szCs w:val="28"/>
        </w:rPr>
        <w:t xml:space="preserve">Исчерпывающий перечень оснований для отказа в приеме докумен</w:t>
      </w:r>
      <w:r>
        <w:rPr>
          <w:sz w:val="28"/>
          <w:szCs w:val="28"/>
        </w:rPr>
        <w:t xml:space="preserve">тов, необходимых для предоставления муниципальной услуги.</w:t>
      </w:r>
      <w:r/>
    </w:p>
    <w:p>
      <w:pPr>
        <w:pStyle w:val="811"/>
        <w:numPr>
          <w:ilvl w:val="8"/>
          <w:numId w:val="25"/>
        </w:numPr>
        <w:ind w:left="20" w:right="-5" w:firstLine="680"/>
        <w:jc w:val="both"/>
        <w:spacing w:lineRule="exact" w:line="320"/>
        <w:shd w:val="clear" w:color="auto" w:fill="auto"/>
        <w:tabs>
          <w:tab w:val="left" w:pos="1460" w:leader="none"/>
        </w:tabs>
        <w:rPr>
          <w:sz w:val="28"/>
          <w:szCs w:val="28"/>
        </w:rPr>
      </w:pPr>
      <w:r>
        <w:rPr>
          <w:sz w:val="28"/>
          <w:szCs w:val="28"/>
        </w:rPr>
        <w:t xml:space="preserve">Основаниями для отказа в приеме документов, необходимых для предоставления муниципальной услуги, являются:</w:t>
      </w:r>
      <w:r/>
    </w:p>
    <w:p>
      <w:pPr>
        <w:pStyle w:val="811"/>
        <w:ind w:left="20" w:right="-5" w:firstLine="360"/>
        <w:jc w:val="both"/>
        <w:spacing w:lineRule="exact" w:line="320"/>
        <w:shd w:val="clear" w:color="auto" w:fill="auto"/>
        <w:rPr>
          <w:sz w:val="28"/>
          <w:szCs w:val="28"/>
        </w:rPr>
      </w:pPr>
      <w:r>
        <w:rPr>
          <w:sz w:val="28"/>
          <w:szCs w:val="28"/>
        </w:rPr>
        <w:t xml:space="preserve">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w:t>
      </w:r>
      <w:r/>
    </w:p>
    <w:p>
      <w:pPr>
        <w:pStyle w:val="811"/>
        <w:ind w:left="20" w:right="-5" w:firstLine="680"/>
        <w:jc w:val="both"/>
        <w:spacing w:lineRule="exact" w:line="320"/>
        <w:shd w:val="clear" w:color="auto" w:fill="auto"/>
        <w:rPr>
          <w:sz w:val="28"/>
          <w:szCs w:val="28"/>
        </w:rPr>
      </w:pPr>
      <w:r>
        <w:rPr>
          <w:sz w:val="28"/>
          <w:szCs w:val="28"/>
        </w:rPr>
        <w:t xml:space="preserve">2) несоблюдение установленных условий признания действительности усиленной квалифицированной электр</w:t>
      </w:r>
      <w:r>
        <w:rPr>
          <w:sz w:val="28"/>
          <w:szCs w:val="28"/>
        </w:rPr>
        <w:t xml:space="preserve">онной подписи согласно пункту 9 Пра</w:t>
      </w:r>
      <w:r>
        <w:rPr>
          <w:sz w:val="28"/>
          <w:szCs w:val="28"/>
        </w:rPr>
        <w:t xml:space="preserve">вил использования усиленной квалифицированной </w:t>
      </w:r>
      <w:r>
        <w:rPr>
          <w:sz w:val="28"/>
          <w:szCs w:val="28"/>
        </w:rPr>
        <w:t xml:space="preserve">электронной подписи при обращении за получением государственных и муниципальных услуг, утвер</w:t>
      </w:r>
      <w:r>
        <w:rPr>
          <w:sz w:val="28"/>
          <w:szCs w:val="28"/>
        </w:rPr>
        <w:t xml:space="preserve">жденных постановлением Правительства Российской Федерации от 25 августа 2012 г. № 852 «Об утверждении Правил использования усиленной квалифи</w:t>
      </w:r>
      <w:r>
        <w:rPr>
          <w:sz w:val="28"/>
          <w:szCs w:val="28"/>
        </w:rPr>
        <w:t xml:space="preserve">цированной электронной подписи при обращении за получением государст</w:t>
      </w:r>
      <w:r>
        <w:rPr>
          <w:sz w:val="28"/>
          <w:szCs w:val="28"/>
        </w:rPr>
        <w:t xml:space="preserve">венных и муниципальных услуг и о внесении изменения в Правила</w:t>
      </w:r>
      <w:r>
        <w:rPr>
          <w:sz w:val="28"/>
          <w:szCs w:val="28"/>
        </w:rPr>
        <w:t xml:space="preserve"> разработки и утверждения административных регламентов предоставления государст</w:t>
      </w:r>
      <w:r>
        <w:rPr>
          <w:sz w:val="28"/>
          <w:szCs w:val="28"/>
        </w:rPr>
        <w:t xml:space="preserve">венных услуг», которой подписан электронный документ (пакет электронных документов);</w:t>
      </w:r>
      <w:r/>
    </w:p>
    <w:p>
      <w:pPr>
        <w:pStyle w:val="811"/>
        <w:ind w:left="20" w:right="-5" w:firstLine="680"/>
        <w:jc w:val="both"/>
        <w:spacing w:lineRule="exact" w:line="320"/>
        <w:shd w:val="clear" w:color="auto" w:fill="auto"/>
        <w:rPr>
          <w:sz w:val="28"/>
          <w:szCs w:val="28"/>
        </w:rPr>
      </w:pPr>
      <w:r>
        <w:rPr>
          <w:sz w:val="28"/>
          <w:szCs w:val="28"/>
        </w:rPr>
        <w:t xml:space="preserve">3) отсутствие документа, удостоверяющего права (полномочия) представителя заявителя, в случае подачи заявления представителем заявителя.</w:t>
      </w:r>
      <w:r/>
    </w:p>
    <w:p>
      <w:pPr>
        <w:pStyle w:val="811"/>
        <w:numPr>
          <w:ilvl w:val="8"/>
          <w:numId w:val="25"/>
        </w:numPr>
        <w:ind w:left="20" w:right="-5" w:firstLine="680"/>
        <w:jc w:val="both"/>
        <w:spacing w:lineRule="exact" w:line="320"/>
        <w:shd w:val="clear" w:color="auto" w:fill="auto"/>
        <w:tabs>
          <w:tab w:val="left" w:pos="1507" w:leader="none"/>
        </w:tabs>
        <w:rPr>
          <w:sz w:val="28"/>
          <w:szCs w:val="28"/>
        </w:rPr>
      </w:pPr>
      <w:r>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r/>
    </w:p>
    <w:p>
      <w:pPr>
        <w:pStyle w:val="811"/>
        <w:ind w:left="20" w:right="-5" w:firstLine="680"/>
        <w:jc w:val="both"/>
        <w:spacing w:lineRule="exact" w:line="320"/>
        <w:shd w:val="clear" w:color="auto" w:fill="auto"/>
        <w:rPr>
          <w:sz w:val="28"/>
          <w:szCs w:val="28"/>
        </w:rPr>
      </w:pPr>
      <w:r>
        <w:rPr>
          <w:sz w:val="28"/>
          <w:szCs w:val="28"/>
        </w:rPr>
        <w:t xml:space="preserve">О наличии основания для отказа в приеме документов Заявителя ин</w:t>
      </w:r>
      <w:r>
        <w:rPr>
          <w:sz w:val="28"/>
          <w:szCs w:val="28"/>
        </w:rPr>
        <w:t xml:space="preserve">формирует муниципальный служащий Уполномоченного органа, ответствен</w:t>
      </w:r>
      <w:r>
        <w:rPr>
          <w:sz w:val="28"/>
          <w:szCs w:val="28"/>
        </w:rPr>
        <w:t xml:space="preserve">ный за прием документов, объясняет Заявителю содержание выявленных не</w:t>
      </w:r>
      <w:r>
        <w:rPr>
          <w:sz w:val="28"/>
          <w:szCs w:val="28"/>
        </w:rPr>
        <w:t xml:space="preserve">достатков в представленных документах и</w:t>
      </w:r>
      <w:r>
        <w:rPr>
          <w:rStyle w:val="806"/>
          <w:sz w:val="28"/>
          <w:szCs w:val="28"/>
        </w:rPr>
        <w:t xml:space="preserve"> предлагает принять меры по их </w:t>
      </w:r>
      <w:r>
        <w:rPr>
          <w:sz w:val="28"/>
          <w:szCs w:val="28"/>
        </w:rPr>
        <w:t xml:space="preserve">устранению.</w:t>
      </w:r>
      <w:r/>
    </w:p>
    <w:p>
      <w:pPr>
        <w:pStyle w:val="811"/>
        <w:ind w:left="20" w:right="-5" w:firstLine="700"/>
        <w:jc w:val="both"/>
        <w:spacing w:lineRule="exact" w:line="320"/>
        <w:shd w:val="clear" w:color="auto" w:fill="auto"/>
        <w:rPr>
          <w:sz w:val="28"/>
          <w:szCs w:val="28"/>
        </w:rPr>
      </w:pPr>
      <w:r>
        <w:rPr>
          <w:sz w:val="28"/>
          <w:szCs w:val="28"/>
        </w:rPr>
        <w:t xml:space="preserve">Уведомление об отказе в приеме документов, необходимых для предос</w:t>
      </w:r>
      <w:r>
        <w:rPr>
          <w:sz w:val="28"/>
          <w:szCs w:val="28"/>
        </w:rPr>
        <w:t xml:space="preserve">тавления муниципальной услуги, по требованию Заявителя подписывается должностным лицом Уполномоченного органа, учреждения и выдается Зая</w:t>
      </w:r>
      <w:r>
        <w:rPr>
          <w:sz w:val="28"/>
          <w:szCs w:val="28"/>
        </w:rPr>
        <w:t xml:space="preserve">вителю с указанием причин отказа не позднее 3 дней со дня обращения Зая</w:t>
      </w:r>
      <w:r>
        <w:rPr>
          <w:sz w:val="28"/>
          <w:szCs w:val="28"/>
        </w:rPr>
        <w:t xml:space="preserve">вителя за получением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Отказ в приеме документов, необходимых для предоставления муници</w:t>
      </w:r>
      <w:r>
        <w:rPr>
          <w:sz w:val="28"/>
          <w:szCs w:val="28"/>
        </w:rPr>
        <w:t xml:space="preserve">пальной услуги, не препятствует повторному обращению Заявителя после устранения причины, послужившей основанием для отказа в приеме доку</w:t>
      </w:r>
      <w:r>
        <w:rPr>
          <w:sz w:val="28"/>
          <w:szCs w:val="28"/>
        </w:rPr>
        <w:t xml:space="preserve">ментов.</w:t>
      </w:r>
      <w:r/>
    </w:p>
    <w:p>
      <w:pPr>
        <w:pStyle w:val="811"/>
        <w:numPr>
          <w:ilvl w:val="7"/>
          <w:numId w:val="25"/>
        </w:numPr>
        <w:ind w:left="20" w:right="-5" w:firstLine="700"/>
        <w:jc w:val="both"/>
        <w:spacing w:lineRule="exact" w:line="320"/>
        <w:shd w:val="clear" w:color="auto" w:fill="auto"/>
        <w:tabs>
          <w:tab w:val="left" w:pos="1442" w:leader="none"/>
        </w:tabs>
        <w:rPr>
          <w:sz w:val="28"/>
          <w:szCs w:val="28"/>
        </w:rPr>
      </w:pPr>
      <w:r>
        <w:rPr>
          <w:sz w:val="28"/>
          <w:szCs w:val="28"/>
        </w:rPr>
        <w:t xml:space="preserve">Перечень оснований для приостановления или отказа в предос</w:t>
      </w:r>
      <w:r>
        <w:rPr>
          <w:sz w:val="28"/>
          <w:szCs w:val="28"/>
        </w:rPr>
        <w:t xml:space="preserve">тавлении муниципальной услуги.</w:t>
      </w:r>
      <w:r/>
    </w:p>
    <w:p>
      <w:pPr>
        <w:pStyle w:val="811"/>
        <w:numPr>
          <w:ilvl w:val="8"/>
          <w:numId w:val="25"/>
        </w:numPr>
        <w:ind w:left="20" w:right="-5" w:firstLine="700"/>
        <w:jc w:val="both"/>
        <w:spacing w:lineRule="exact" w:line="320"/>
        <w:shd w:val="clear" w:color="auto" w:fill="auto"/>
        <w:tabs>
          <w:tab w:val="left" w:pos="2144" w:leader="none"/>
        </w:tabs>
        <w:rPr>
          <w:sz w:val="28"/>
          <w:szCs w:val="28"/>
        </w:rPr>
      </w:pPr>
      <w:r>
        <w:rPr>
          <w:sz w:val="28"/>
          <w:szCs w:val="28"/>
        </w:rPr>
        <w:t xml:space="preserve">Оснований для приостановления предоставления муници</w:t>
      </w:r>
      <w:r>
        <w:rPr>
          <w:sz w:val="28"/>
          <w:szCs w:val="28"/>
        </w:rPr>
        <w:t xml:space="preserve">пальной услуги законодательством Российской Федерации не предусмотрено.</w:t>
      </w:r>
      <w:r/>
    </w:p>
    <w:p>
      <w:pPr>
        <w:pStyle w:val="811"/>
        <w:numPr>
          <w:ilvl w:val="8"/>
          <w:numId w:val="25"/>
        </w:numPr>
        <w:ind w:left="20" w:right="-5" w:firstLine="700"/>
        <w:jc w:val="both"/>
        <w:spacing w:lineRule="exact" w:line="320"/>
        <w:shd w:val="clear" w:color="auto" w:fill="auto"/>
        <w:tabs>
          <w:tab w:val="left" w:pos="2151" w:leader="none"/>
        </w:tabs>
        <w:rPr>
          <w:sz w:val="28"/>
          <w:szCs w:val="28"/>
        </w:rPr>
      </w:pPr>
      <w:r>
        <w:rPr>
          <w:sz w:val="28"/>
          <w:szCs w:val="28"/>
        </w:rPr>
        <w:t xml:space="preserve">Основаниями для отказа в предоставлении муниципальной услуги являются непредставление документа, удостоверяющего личность Заявителя.</w:t>
      </w:r>
      <w:r/>
    </w:p>
    <w:p>
      <w:pPr>
        <w:pStyle w:val="811"/>
        <w:numPr>
          <w:ilvl w:val="8"/>
          <w:numId w:val="25"/>
        </w:numPr>
        <w:ind w:left="20" w:right="-5" w:firstLine="700"/>
        <w:jc w:val="both"/>
        <w:spacing w:lineRule="exact" w:line="320"/>
        <w:shd w:val="clear" w:color="auto" w:fill="auto"/>
        <w:tabs>
          <w:tab w:val="left" w:pos="2148" w:leader="none"/>
        </w:tabs>
        <w:rPr>
          <w:sz w:val="28"/>
          <w:szCs w:val="28"/>
        </w:rPr>
      </w:pPr>
      <w:r>
        <w:rPr>
          <w:sz w:val="28"/>
          <w:szCs w:val="28"/>
        </w:rPr>
        <w:t xml:space="preserve">Отказ в предоставлении муниципальной услуги не препят</w:t>
      </w:r>
      <w:r>
        <w:rPr>
          <w:sz w:val="28"/>
          <w:szCs w:val="28"/>
        </w:rPr>
        <w:t xml:space="preserve">ствует повторному обращению Заявителя после устранения причины, послу</w:t>
      </w:r>
      <w:r>
        <w:rPr>
          <w:sz w:val="28"/>
          <w:szCs w:val="28"/>
        </w:rPr>
        <w:t xml:space="preserve">жившей основанием для отказа.</w:t>
      </w:r>
      <w:r/>
    </w:p>
    <w:p>
      <w:pPr>
        <w:pStyle w:val="811"/>
        <w:numPr>
          <w:ilvl w:val="7"/>
          <w:numId w:val="25"/>
        </w:numPr>
        <w:ind w:left="20" w:right="-5" w:firstLine="700"/>
        <w:jc w:val="both"/>
        <w:spacing w:lineRule="exact" w:line="320"/>
        <w:shd w:val="clear" w:color="auto" w:fill="auto"/>
        <w:tabs>
          <w:tab w:val="left" w:pos="1366" w:leader="none"/>
        </w:tabs>
        <w:rPr>
          <w:sz w:val="28"/>
          <w:szCs w:val="28"/>
        </w:rPr>
      </w:pPr>
      <w:r>
        <w:rPr>
          <w:sz w:val="28"/>
          <w:szCs w:val="28"/>
        </w:rPr>
        <w:t xml:space="preserve">Перечень услуг, которые являются необходимыми и обязательными для предоставления муниципальной услуги, в том числе </w:t>
      </w:r>
      <w:r>
        <w:rPr>
          <w:sz w:val="28"/>
          <w:szCs w:val="28"/>
        </w:rPr>
        <w:t xml:space="preserve">сведения о документе (документах), выдаваемом (выдаваемых) организациями, участвующими в предоставлении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2.11.1. Услуги, которые являются необходимыми и обязательными для предоставления муниципальной услуги, законодательством Российской Фе</w:t>
      </w:r>
      <w:r>
        <w:rPr>
          <w:sz w:val="28"/>
          <w:szCs w:val="28"/>
        </w:rPr>
        <w:t xml:space="preserve">дерации не предусмотрено.</w:t>
      </w:r>
      <w:r/>
    </w:p>
    <w:p>
      <w:pPr>
        <w:pStyle w:val="811"/>
        <w:numPr>
          <w:ilvl w:val="7"/>
          <w:numId w:val="25"/>
        </w:numPr>
        <w:ind w:left="20" w:right="-5" w:firstLine="700"/>
        <w:jc w:val="both"/>
        <w:spacing w:lineRule="exact" w:line="320"/>
        <w:shd w:val="clear" w:color="auto" w:fill="auto"/>
        <w:tabs>
          <w:tab w:val="left" w:pos="1374" w:leader="none"/>
        </w:tabs>
        <w:rPr>
          <w:sz w:val="28"/>
          <w:szCs w:val="28"/>
        </w:rPr>
      </w:pPr>
      <w:r>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2.12.1. Государственная пошлина или иная плата за предоставление му</w:t>
      </w:r>
      <w:r>
        <w:rPr>
          <w:sz w:val="28"/>
          <w:szCs w:val="28"/>
        </w:rPr>
        <w:t xml:space="preserve">ниципальной услуги не взимается. Предоставление муниципальной услуги осуществляется бесплатно.</w:t>
      </w:r>
      <w:r/>
    </w:p>
    <w:p>
      <w:pPr>
        <w:pStyle w:val="811"/>
        <w:numPr>
          <w:ilvl w:val="7"/>
          <w:numId w:val="25"/>
        </w:numPr>
        <w:ind w:left="20" w:right="-5" w:firstLine="700"/>
        <w:jc w:val="both"/>
        <w:spacing w:lineRule="exact" w:line="320"/>
        <w:shd w:val="clear" w:color="auto" w:fill="auto"/>
        <w:tabs>
          <w:tab w:val="left" w:pos="1402" w:leader="none"/>
        </w:tabs>
        <w:rPr>
          <w:sz w:val="28"/>
          <w:szCs w:val="28"/>
        </w:rPr>
      </w:pPr>
      <w:r>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w:t>
      </w:r>
      <w:r>
        <w:rPr>
          <w:sz w:val="28"/>
          <w:szCs w:val="28"/>
        </w:rPr>
        <w:t xml:space="preserve">кой платы.</w:t>
      </w:r>
      <w:r/>
    </w:p>
    <w:p>
      <w:pPr>
        <w:pStyle w:val="811"/>
        <w:ind w:left="20" w:right="-5" w:firstLine="700"/>
        <w:jc w:val="both"/>
        <w:spacing w:lineRule="exact" w:line="320"/>
        <w:shd w:val="clear" w:color="auto" w:fill="auto"/>
        <w:rPr>
          <w:sz w:val="28"/>
          <w:szCs w:val="28"/>
        </w:rPr>
      </w:pPr>
      <w:r>
        <w:rPr>
          <w:sz w:val="28"/>
          <w:szCs w:val="28"/>
        </w:rPr>
        <w:t xml:space="preserve">2.13.1. Взимание платы за предоставление услуг, которые являются не</w:t>
      </w:r>
      <w:r>
        <w:rPr>
          <w:sz w:val="28"/>
          <w:szCs w:val="28"/>
        </w:rPr>
        <w:t xml:space="preserve">обходимыми и обязательными для предоставления муниципальной услуги не предусмотрено.</w:t>
      </w:r>
      <w:r/>
    </w:p>
    <w:p>
      <w:pPr>
        <w:pStyle w:val="811"/>
        <w:numPr>
          <w:ilvl w:val="7"/>
          <w:numId w:val="25"/>
        </w:numPr>
        <w:ind w:left="20" w:right="-5" w:firstLine="700"/>
        <w:jc w:val="both"/>
        <w:spacing w:lineRule="exact" w:line="320"/>
        <w:shd w:val="clear" w:color="auto" w:fill="auto"/>
        <w:tabs>
          <w:tab w:val="left" w:pos="1420" w:leader="none"/>
        </w:tabs>
        <w:rPr>
          <w:sz w:val="28"/>
          <w:szCs w:val="28"/>
        </w:rPr>
      </w:pPr>
      <w:r>
        <w:rPr>
          <w:sz w:val="28"/>
          <w:szCs w:val="28"/>
        </w:rPr>
        <w:t xml:space="preserve">Максимальный срок ожидания в очереди при подаче запроса о </w:t>
      </w:r>
      <w:r>
        <w:rPr>
          <w:rStyle w:val="806"/>
          <w:sz w:val="28"/>
          <w:szCs w:val="28"/>
        </w:rPr>
        <w:t xml:space="preserve">предоставлении муниципальной услуги, услуги, предоставляемой организа</w:t>
      </w:r>
      <w:r>
        <w:rPr>
          <w:sz w:val="28"/>
          <w:szCs w:val="28"/>
        </w:rPr>
        <w:t xml:space="preserve">цией, участвующей в предоставлении муниципальной услуги, и при получении результата предоставления таких услуг.</w:t>
      </w:r>
      <w:r/>
    </w:p>
    <w:p>
      <w:pPr>
        <w:pStyle w:val="811"/>
        <w:ind w:left="20" w:right="-5" w:firstLine="700"/>
        <w:jc w:val="both"/>
        <w:spacing w:lineRule="exact" w:line="320"/>
        <w:shd w:val="clear" w:color="auto" w:fill="auto"/>
        <w:rPr>
          <w:sz w:val="28"/>
          <w:szCs w:val="28"/>
        </w:rPr>
      </w:pPr>
      <w:r>
        <w:rPr>
          <w:sz w:val="28"/>
          <w:szCs w:val="28"/>
        </w:rPr>
        <w:t xml:space="preserve">Максимальный срок ожидания в очереди при подаче запроса о предос</w:t>
      </w:r>
      <w:r>
        <w:rPr>
          <w:sz w:val="28"/>
          <w:szCs w:val="28"/>
        </w:rPr>
        <w:t xml:space="preserve">тавлении муниципальной услуги, а также при получении результата предос</w:t>
      </w:r>
      <w:r>
        <w:rPr>
          <w:sz w:val="28"/>
          <w:szCs w:val="28"/>
        </w:rPr>
        <w:t xml:space="preserve">тавления муниципальной услуг при личном приеме Заявителя не должен превышать 15 минут.</w:t>
      </w:r>
      <w:r/>
    </w:p>
    <w:p>
      <w:pPr>
        <w:pStyle w:val="811"/>
        <w:numPr>
          <w:ilvl w:val="7"/>
          <w:numId w:val="25"/>
        </w:numPr>
        <w:ind w:left="20" w:right="-5" w:firstLine="700"/>
        <w:jc w:val="both"/>
        <w:spacing w:lineRule="exact" w:line="320"/>
        <w:shd w:val="clear" w:color="auto" w:fill="auto"/>
        <w:tabs>
          <w:tab w:val="left" w:pos="1392" w:leader="none"/>
        </w:tabs>
        <w:rPr>
          <w:sz w:val="28"/>
          <w:szCs w:val="28"/>
        </w:rPr>
      </w:pPr>
      <w:r>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p>
    <w:p>
      <w:pPr>
        <w:pStyle w:val="811"/>
        <w:numPr>
          <w:ilvl w:val="8"/>
          <w:numId w:val="25"/>
        </w:numPr>
        <w:ind w:left="20" w:right="-5" w:firstLine="700"/>
        <w:jc w:val="both"/>
        <w:spacing w:lineRule="exact" w:line="320"/>
        <w:shd w:val="clear" w:color="auto" w:fill="auto"/>
        <w:tabs>
          <w:tab w:val="left" w:pos="1572" w:leader="none"/>
        </w:tabs>
        <w:rPr>
          <w:sz w:val="28"/>
          <w:szCs w:val="28"/>
        </w:rPr>
      </w:pPr>
      <w:r>
        <w:rPr>
          <w:sz w:val="28"/>
          <w:szCs w:val="28"/>
        </w:rPr>
        <w:t xml:space="preserve">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r/>
    </w:p>
    <w:p>
      <w:pPr>
        <w:pStyle w:val="811"/>
        <w:numPr>
          <w:ilvl w:val="8"/>
          <w:numId w:val="25"/>
        </w:numPr>
        <w:ind w:left="20" w:right="-5" w:firstLine="700"/>
        <w:jc w:val="both"/>
        <w:spacing w:lineRule="exact" w:line="320"/>
        <w:shd w:val="clear" w:color="auto" w:fill="auto"/>
        <w:tabs>
          <w:tab w:val="left" w:pos="1561" w:leader="none"/>
        </w:tabs>
        <w:rPr>
          <w:sz w:val="28"/>
          <w:szCs w:val="28"/>
        </w:rPr>
      </w:pPr>
      <w:r>
        <w:rPr>
          <w:sz w:val="28"/>
          <w:szCs w:val="28"/>
        </w:rPr>
        <w:t xml:space="preserve">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r/>
    </w:p>
    <w:p>
      <w:pPr>
        <w:pStyle w:val="811"/>
        <w:numPr>
          <w:ilvl w:val="8"/>
          <w:numId w:val="25"/>
        </w:numPr>
        <w:ind w:left="20" w:right="-5" w:firstLine="700"/>
        <w:jc w:val="both"/>
        <w:spacing w:lineRule="exact" w:line="320"/>
        <w:shd w:val="clear" w:color="auto" w:fill="auto"/>
        <w:tabs>
          <w:tab w:val="left" w:pos="1633" w:leader="none"/>
        </w:tabs>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поданных, в том числе посредством официального сайта не может превышать двадцати минут.</w:t>
      </w:r>
      <w:r/>
    </w:p>
    <w:p>
      <w:pPr>
        <w:pStyle w:val="811"/>
        <w:numPr>
          <w:ilvl w:val="7"/>
          <w:numId w:val="25"/>
        </w:numPr>
        <w:ind w:left="20" w:right="-5" w:firstLine="700"/>
        <w:jc w:val="both"/>
        <w:spacing w:lineRule="exact" w:line="320"/>
        <w:shd w:val="clear" w:color="auto" w:fill="auto"/>
        <w:tabs>
          <w:tab w:val="left" w:pos="1417" w:leader="none"/>
        </w:tabs>
        <w:rPr>
          <w:sz w:val="28"/>
          <w:szCs w:val="28"/>
        </w:rPr>
      </w:pPr>
      <w:r>
        <w:rPr>
          <w:sz w:val="28"/>
          <w:szCs w:val="28"/>
        </w:rPr>
        <w:t xml:space="preserve">Требования к помещениям, в которых предоставляется муници</w:t>
      </w:r>
      <w:r>
        <w:rPr>
          <w:sz w:val="28"/>
          <w:szCs w:val="28"/>
        </w:rPr>
        <w:t xml:space="preserve">пальная услуга, к залу ожидания, местам для заполнения запросов о предос</w:t>
      </w:r>
      <w:r>
        <w:rPr>
          <w:sz w:val="28"/>
          <w:szCs w:val="28"/>
        </w:rPr>
        <w:t xml:space="preserve">тавлении муниципальной услуги, информационным стендам с </w:t>
      </w:r>
      <w:r>
        <w:rPr>
          <w:sz w:val="28"/>
          <w:szCs w:val="28"/>
        </w:rPr>
        <w:t xml:space="preserve">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r>
        <w:rPr>
          <w:sz w:val="28"/>
          <w:szCs w:val="28"/>
        </w:rPr>
        <w:t xml:space="preserve">мультимедийной</w:t>
      </w:r>
      <w:r>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w:t>
      </w:r>
      <w:r>
        <w:rPr>
          <w:sz w:val="28"/>
          <w:szCs w:val="28"/>
        </w:rPr>
        <w:t xml:space="preserve">ветствии с</w:t>
      </w:r>
      <w:r>
        <w:rPr>
          <w:sz w:val="28"/>
          <w:szCs w:val="28"/>
        </w:rPr>
        <w:t xml:space="preserve"> законодательством Российской Федерации о социальной защите инвалидов.</w:t>
      </w:r>
      <w:r/>
    </w:p>
    <w:p>
      <w:pPr>
        <w:pStyle w:val="811"/>
        <w:ind w:left="20" w:right="-5" w:firstLine="700"/>
        <w:jc w:val="both"/>
        <w:spacing w:lineRule="exact" w:line="320"/>
        <w:shd w:val="clear" w:color="auto" w:fill="auto"/>
        <w:rPr>
          <w:sz w:val="28"/>
          <w:szCs w:val="28"/>
        </w:rPr>
      </w:pPr>
      <w:r>
        <w:rPr>
          <w:sz w:val="28"/>
          <w:szCs w:val="28"/>
        </w:rPr>
        <w:t xml:space="preserve">2.16.1 .Информация о графике (режиме) работы размещается при входе в здание, в котором осуществляется деятельность Уполномоченного органа, на видном месте.</w:t>
      </w:r>
      <w:r/>
    </w:p>
    <w:p>
      <w:pPr>
        <w:pStyle w:val="811"/>
        <w:numPr>
          <w:ilvl w:val="0"/>
          <w:numId w:val="26"/>
        </w:numPr>
        <w:ind w:left="20" w:right="-5" w:firstLine="700"/>
        <w:jc w:val="both"/>
        <w:spacing w:lineRule="exact" w:line="320"/>
        <w:shd w:val="clear" w:color="auto" w:fill="auto"/>
        <w:tabs>
          <w:tab w:val="left" w:pos="1600" w:leader="none"/>
        </w:tabs>
        <w:rPr>
          <w:sz w:val="28"/>
          <w:szCs w:val="28"/>
        </w:rPr>
      </w:pPr>
      <w:r>
        <w:rPr>
          <w:sz w:val="28"/>
          <w:szCs w:val="28"/>
        </w:rPr>
        <w:t xml:space="preserve">Здание, в котором предоставляется муниципальная услуга, обо</w:t>
      </w:r>
      <w:r>
        <w:rPr>
          <w:sz w:val="28"/>
          <w:szCs w:val="28"/>
        </w:rPr>
        <w:t xml:space="preserve">рудуется входом, обеспечивающим свободный доступ Заявителей в помеще</w:t>
      </w:r>
      <w:r>
        <w:rPr>
          <w:sz w:val="28"/>
          <w:szCs w:val="28"/>
        </w:rPr>
        <w:t xml:space="preserve">ния.</w:t>
      </w:r>
      <w:r/>
    </w:p>
    <w:p>
      <w:pPr>
        <w:pStyle w:val="811"/>
        <w:numPr>
          <w:ilvl w:val="0"/>
          <w:numId w:val="26"/>
        </w:numPr>
        <w:ind w:left="20" w:right="-5" w:firstLine="700"/>
        <w:jc w:val="both"/>
        <w:spacing w:lineRule="exact" w:line="320"/>
        <w:shd w:val="clear" w:color="auto" w:fill="auto"/>
        <w:tabs>
          <w:tab w:val="left" w:pos="2227" w:leader="none"/>
        </w:tabs>
        <w:rPr>
          <w:sz w:val="28"/>
          <w:szCs w:val="28"/>
        </w:rPr>
      </w:pPr>
      <w:r>
        <w:rPr>
          <w:sz w:val="28"/>
          <w:szCs w:val="28"/>
        </w:rPr>
        <w:t xml:space="preserve">Вход</w:t>
      </w:r>
      <w:r>
        <w:rPr>
          <w:sz w:val="28"/>
          <w:szCs w:val="28"/>
        </w:rPr>
        <w:tab/>
        <w:t xml:space="preserve">в здание оборудуется информационной табличкой (вывес</w:t>
      </w:r>
      <w:r>
        <w:rPr>
          <w:sz w:val="28"/>
          <w:szCs w:val="28"/>
        </w:rPr>
        <w:t xml:space="preserve">кой), содержащей информацию об Уполномоченном органе, а также оборуду</w:t>
      </w:r>
      <w:r>
        <w:rPr>
          <w:sz w:val="28"/>
          <w:szCs w:val="28"/>
        </w:rPr>
        <w:t xml:space="preserve">ется лестницей с поручнями, пандусами, для беспрепятственного передвиже</w:t>
      </w:r>
      <w:r>
        <w:rPr>
          <w:sz w:val="28"/>
          <w:szCs w:val="28"/>
        </w:rPr>
        <w:t xml:space="preserve">ния граждан.</w:t>
      </w:r>
      <w:r/>
    </w:p>
    <w:p>
      <w:pPr>
        <w:pStyle w:val="811"/>
        <w:ind w:left="20" w:right="-5" w:firstLine="720"/>
        <w:jc w:val="both"/>
        <w:spacing w:lineRule="exact" w:line="320"/>
        <w:shd w:val="clear" w:color="auto" w:fill="auto"/>
        <w:rPr>
          <w:sz w:val="28"/>
          <w:szCs w:val="28"/>
        </w:rPr>
      </w:pPr>
      <w:r>
        <w:rPr>
          <w:sz w:val="28"/>
          <w:szCs w:val="28"/>
        </w:rPr>
        <w:t xml:space="preserve">2.16.4. Места предоставления муниципальной услуги оборудуются </w:t>
      </w:r>
      <w:r>
        <w:rPr>
          <w:sz w:val="28"/>
          <w:szCs w:val="28"/>
        </w:rPr>
        <w:t xml:space="preserve">с учетом требований</w:t>
      </w:r>
      <w:r>
        <w:rPr>
          <w:rStyle w:val="806"/>
          <w:sz w:val="28"/>
          <w:szCs w:val="28"/>
        </w:rPr>
        <w:t xml:space="preserve"> доступности для инвалидов в соответствии с действующим </w:t>
      </w:r>
      <w:r>
        <w:rPr>
          <w:sz w:val="28"/>
          <w:szCs w:val="28"/>
        </w:rPr>
        <w:t xml:space="preserve">законодательством Российской Федерации о социальной защите</w:t>
      </w:r>
      <w:r>
        <w:rPr>
          <w:sz w:val="28"/>
          <w:szCs w:val="28"/>
        </w:rPr>
        <w:t xml:space="preserve"> инвалидов, в том числе обеспечиваются:</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условия для беспрепятственного доступа к объекту, на котором организо</w:t>
      </w:r>
      <w:r>
        <w:rPr>
          <w:sz w:val="28"/>
          <w:szCs w:val="28"/>
        </w:rPr>
        <w:t xml:space="preserve">вано предоставление услуг, к местам отдыха и предоставляемым услугам;</w:t>
      </w:r>
      <w:r/>
    </w:p>
    <w:p>
      <w:pPr>
        <w:pStyle w:val="811"/>
        <w:numPr>
          <w:ilvl w:val="0"/>
          <w:numId w:val="27"/>
        </w:numPr>
        <w:ind w:left="20" w:right="-5"/>
        <w:jc w:val="both"/>
        <w:spacing w:lineRule="exact" w:line="320"/>
        <w:shd w:val="clear" w:color="auto" w:fill="auto"/>
        <w:tabs>
          <w:tab w:val="left" w:pos="330" w:leader="none"/>
        </w:tabs>
        <w:rPr>
          <w:sz w:val="28"/>
          <w:szCs w:val="28"/>
        </w:rPr>
      </w:pPr>
      <w:r>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w:t>
      </w:r>
      <w:r>
        <w:rPr>
          <w:sz w:val="28"/>
          <w:szCs w:val="28"/>
        </w:rPr>
        <w:t xml:space="preserve">пользованием кресла-коляски;</w:t>
      </w:r>
      <w:r/>
    </w:p>
    <w:p>
      <w:pPr>
        <w:pStyle w:val="811"/>
        <w:ind w:left="20" w:right="-5" w:firstLine="400"/>
        <w:jc w:val="both"/>
        <w:spacing w:lineRule="exact" w:line="320"/>
        <w:shd w:val="clear" w:color="auto" w:fill="auto"/>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w:t>
      </w:r>
      <w:r>
        <w:rPr>
          <w:sz w:val="28"/>
          <w:szCs w:val="28"/>
        </w:rPr>
        <w:t xml:space="preserve">тором организовано предоставление услуг;</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надлежащее размещение оборудования и носителей информации, необхо</w:t>
      </w:r>
      <w:r>
        <w:rPr>
          <w:sz w:val="28"/>
          <w:szCs w:val="28"/>
        </w:rPr>
        <w:t xml:space="preserve">димых для обеспечения беспрепятственного доступа инвалидов к объекту и предоставляемым услугам с учетом ограничений их жизнедеятельности;</w:t>
      </w:r>
      <w:r/>
    </w:p>
    <w:p>
      <w:pPr>
        <w:pStyle w:val="811"/>
        <w:numPr>
          <w:ilvl w:val="0"/>
          <w:numId w:val="27"/>
        </w:numPr>
        <w:ind w:left="20" w:right="-5"/>
        <w:jc w:val="both"/>
        <w:spacing w:lineRule="exact" w:line="320"/>
        <w:shd w:val="clear" w:color="auto" w:fill="auto"/>
        <w:tabs>
          <w:tab w:val="left" w:pos="369" w:leader="none"/>
        </w:tabs>
        <w:rPr>
          <w:sz w:val="28"/>
          <w:szCs w:val="28"/>
        </w:rPr>
      </w:pPr>
      <w:r>
        <w:rPr>
          <w:sz w:val="28"/>
          <w:szCs w:val="28"/>
        </w:rPr>
        <w:t xml:space="preserve">дублирование необходимой для инвалидов звуковой и зрительной инфор</w:t>
      </w:r>
      <w:r>
        <w:rPr>
          <w:sz w:val="28"/>
          <w:szCs w:val="28"/>
        </w:rPr>
        <w:t xml:space="preserve">мации, а также надписей, знаков и иной текстовой и графической информации знаками, выполненными рельефно-точечным шрифтом Брайля, допуск </w:t>
      </w:r>
      <w:r>
        <w:rPr>
          <w:sz w:val="28"/>
          <w:szCs w:val="28"/>
        </w:rPr>
        <w:t xml:space="preserve">сурдо</w:t>
      </w:r>
      <w:r>
        <w:rPr>
          <w:sz w:val="28"/>
          <w:szCs w:val="28"/>
        </w:rPr>
        <w:t xml:space="preserve">переводчика</w:t>
      </w:r>
      <w:r>
        <w:rPr>
          <w:sz w:val="28"/>
          <w:szCs w:val="28"/>
        </w:rPr>
        <w:t xml:space="preserve"> и </w:t>
      </w:r>
      <w:r>
        <w:rPr>
          <w:sz w:val="28"/>
          <w:szCs w:val="28"/>
        </w:rPr>
        <w:t xml:space="preserve">тифлосурдопереводчика</w:t>
      </w:r>
      <w:r>
        <w:rPr>
          <w:sz w:val="28"/>
          <w:szCs w:val="28"/>
        </w:rPr>
        <w:t xml:space="preserve">;</w:t>
      </w:r>
      <w:r/>
    </w:p>
    <w:p>
      <w:pPr>
        <w:pStyle w:val="811"/>
        <w:numPr>
          <w:ilvl w:val="0"/>
          <w:numId w:val="27"/>
        </w:numPr>
        <w:ind w:left="20" w:right="-5"/>
        <w:jc w:val="both"/>
        <w:spacing w:lineRule="exact" w:line="320"/>
        <w:shd w:val="clear" w:color="auto" w:fill="auto"/>
        <w:tabs>
          <w:tab w:val="left" w:pos="222" w:leader="none"/>
        </w:tabs>
        <w:rPr>
          <w:sz w:val="28"/>
          <w:szCs w:val="28"/>
        </w:rPr>
      </w:pPr>
      <w:r>
        <w:rPr>
          <w:sz w:val="28"/>
          <w:szCs w:val="28"/>
        </w:rPr>
        <w:t xml:space="preserve">допуск на объект, на котором организовано предоставление услуг, собак</w:t>
      </w:r>
      <w:r>
        <w:rPr>
          <w:sz w:val="28"/>
          <w:szCs w:val="28"/>
        </w:rPr>
        <w:t xml:space="preserve">и-</w:t>
      </w:r>
      <w:r>
        <w:rPr>
          <w:sz w:val="28"/>
          <w:szCs w:val="28"/>
        </w:rPr>
        <w:t xml:space="preserve"> проводника при наличии документа, подтверждающего ее специальное обу</w:t>
      </w:r>
      <w:r>
        <w:rPr>
          <w:sz w:val="28"/>
          <w:szCs w:val="28"/>
        </w:rPr>
        <w:t xml:space="preserve">чение и выдаваемого в порядке, установленном законодательством Российской Федерации;</w:t>
      </w:r>
      <w:r/>
    </w:p>
    <w:p>
      <w:pPr>
        <w:pStyle w:val="811"/>
        <w:numPr>
          <w:ilvl w:val="0"/>
          <w:numId w:val="27"/>
        </w:numPr>
        <w:ind w:left="20" w:right="-5"/>
        <w:jc w:val="both"/>
        <w:spacing w:lineRule="exact" w:line="320"/>
        <w:shd w:val="clear" w:color="auto" w:fill="auto"/>
        <w:tabs>
          <w:tab w:val="left" w:pos="376" w:leader="none"/>
        </w:tabs>
        <w:rPr>
          <w:sz w:val="28"/>
          <w:szCs w:val="28"/>
        </w:rPr>
      </w:pPr>
      <w:r>
        <w:rPr>
          <w:sz w:val="28"/>
          <w:szCs w:val="28"/>
        </w:rPr>
        <w:t xml:space="preserve">оказание работниками органа (учреждения), предоставляющего услуги на</w:t>
      </w:r>
      <w:r>
        <w:rPr>
          <w:sz w:val="28"/>
          <w:szCs w:val="28"/>
        </w:rPr>
        <w:t xml:space="preserve">селению, помощи инвалидам в преодолении барьеров, мешающих получению ими услуг наравне с другими органами.</w:t>
      </w:r>
      <w:r/>
    </w:p>
    <w:p>
      <w:pPr>
        <w:pStyle w:val="811"/>
        <w:ind w:left="20" w:right="-5" w:firstLine="688"/>
        <w:jc w:val="both"/>
        <w:spacing w:lineRule="exact" w:line="320"/>
        <w:shd w:val="clear" w:color="auto" w:fill="auto"/>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w:t>
      </w:r>
      <w:r>
        <w:rPr>
          <w:sz w:val="28"/>
          <w:szCs w:val="28"/>
        </w:rPr>
        <w:t xml:space="preserve">тивам, правилам пожарной безопасности, безопасности труда, а также обору</w:t>
      </w:r>
      <w:r>
        <w:rPr>
          <w:sz w:val="28"/>
          <w:szCs w:val="28"/>
        </w:rPr>
        <w:t xml:space="preserve">доваться системами кондиционирования (охлаждения и нагревания) и венти</w:t>
      </w:r>
      <w:r>
        <w:rPr>
          <w:sz w:val="28"/>
          <w:szCs w:val="28"/>
        </w:rPr>
        <w:t xml:space="preserve">лирования воздуха, средствами оповещения о возникновении чрезвычайной ситуации.</w:t>
      </w:r>
      <w:r/>
    </w:p>
    <w:p>
      <w:pPr>
        <w:pStyle w:val="811"/>
        <w:ind w:left="20" w:right="-5" w:firstLine="720"/>
        <w:jc w:val="both"/>
        <w:spacing w:lineRule="exact" w:line="320"/>
        <w:shd w:val="clear" w:color="auto" w:fill="auto"/>
        <w:rPr>
          <w:sz w:val="28"/>
          <w:szCs w:val="28"/>
        </w:rPr>
      </w:pPr>
      <w:r>
        <w:rPr>
          <w:sz w:val="28"/>
          <w:szCs w:val="28"/>
        </w:rPr>
        <w:t xml:space="preserve">На видном месте располагаются схемы размещения средств пожароту</w:t>
      </w:r>
      <w:r>
        <w:rPr>
          <w:sz w:val="28"/>
          <w:szCs w:val="28"/>
        </w:rPr>
        <w:t xml:space="preserve">шения и путей эвакуации людей.</w:t>
      </w:r>
      <w:r/>
    </w:p>
    <w:p>
      <w:pPr>
        <w:pStyle w:val="811"/>
        <w:ind w:left="20" w:right="-5" w:firstLine="720"/>
        <w:jc w:val="both"/>
        <w:spacing w:lineRule="exact" w:line="320"/>
        <w:shd w:val="clear" w:color="auto" w:fill="auto"/>
        <w:rPr>
          <w:sz w:val="28"/>
          <w:szCs w:val="28"/>
        </w:rPr>
      </w:pPr>
      <w:r>
        <w:rPr>
          <w:sz w:val="28"/>
          <w:szCs w:val="28"/>
        </w:rPr>
        <w:t xml:space="preserve">Предусматривается оборудование доступного места общественного пользования (туалет).</w:t>
      </w:r>
      <w:r/>
    </w:p>
    <w:p>
      <w:pPr>
        <w:pStyle w:val="811"/>
        <w:ind w:left="20" w:right="-5" w:firstLine="720"/>
        <w:jc w:val="both"/>
        <w:spacing w:lineRule="exact" w:line="320"/>
        <w:shd w:val="clear" w:color="auto" w:fill="auto"/>
        <w:rPr>
          <w:sz w:val="28"/>
          <w:szCs w:val="28"/>
        </w:rPr>
      </w:pPr>
      <w:r>
        <w:rPr>
          <w:sz w:val="28"/>
          <w:szCs w:val="28"/>
        </w:rPr>
        <w:t xml:space="preserve">2.16.6. Кабинеты оборудуются информационными табличками (вы</w:t>
      </w:r>
      <w:r>
        <w:rPr>
          <w:sz w:val="28"/>
          <w:szCs w:val="28"/>
        </w:rPr>
        <w:t xml:space="preserve">весками), содержащими информацию о номере кабинета и наименовании структурного подразделения Уполномоченного органа, предоставляющего </w:t>
      </w:r>
      <w:r>
        <w:rPr>
          <w:rStyle w:val="806"/>
          <w:sz w:val="28"/>
          <w:szCs w:val="28"/>
        </w:rPr>
        <w:t xml:space="preserve">муниципальную услугу.</w:t>
      </w:r>
      <w:r/>
    </w:p>
    <w:p>
      <w:pPr>
        <w:pStyle w:val="811"/>
        <w:numPr>
          <w:ilvl w:val="0"/>
          <w:numId w:val="28"/>
        </w:numPr>
        <w:ind w:left="20" w:right="-5" w:firstLine="700"/>
        <w:jc w:val="both"/>
        <w:spacing w:lineRule="exact" w:line="320"/>
        <w:shd w:val="clear" w:color="auto" w:fill="auto"/>
        <w:tabs>
          <w:tab w:val="left" w:pos="2166" w:leader="none"/>
        </w:tabs>
        <w:rPr>
          <w:sz w:val="28"/>
          <w:szCs w:val="28"/>
        </w:rPr>
      </w:pPr>
      <w:r>
        <w:rPr>
          <w:sz w:val="28"/>
          <w:szCs w:val="28"/>
        </w:rPr>
        <w:t xml:space="preserve">Места для заполнения запросов о предоставлении муници</w:t>
      </w:r>
      <w:r>
        <w:rPr>
          <w:sz w:val="28"/>
          <w:szCs w:val="28"/>
        </w:rPr>
        <w:t xml:space="preserve">пальной услуги оборудуются: телефоном, факсом, копировальным аппаратом, компьютерами и иной оргтехникой, рабочими столами и стульями, кресель</w:t>
      </w:r>
      <w:r>
        <w:rPr>
          <w:sz w:val="28"/>
          <w:szCs w:val="28"/>
        </w:rPr>
        <w:t xml:space="preserve">ными секциями для посетителей, а также </w:t>
      </w:r>
      <w:r>
        <w:rPr>
          <w:sz w:val="28"/>
          <w:szCs w:val="28"/>
        </w:rPr>
        <w:t xml:space="preserve">справочн</w:t>
      </w:r>
      <w:r>
        <w:rPr>
          <w:sz w:val="28"/>
          <w:szCs w:val="28"/>
        </w:rPr>
        <w:t xml:space="preserve">о</w:t>
      </w:r>
      <w:r>
        <w:rPr>
          <w:sz w:val="28"/>
          <w:szCs w:val="28"/>
        </w:rPr>
        <w:t xml:space="preserve">-</w:t>
      </w:r>
      <w:r>
        <w:rPr>
          <w:sz w:val="28"/>
          <w:szCs w:val="28"/>
        </w:rPr>
        <w:t xml:space="preserve"> правовыми системами, информационными стендами.</w:t>
      </w:r>
      <w:r/>
    </w:p>
    <w:p>
      <w:pPr>
        <w:pStyle w:val="811"/>
        <w:numPr>
          <w:ilvl w:val="0"/>
          <w:numId w:val="28"/>
        </w:numPr>
        <w:ind w:left="20" w:right="-5" w:firstLine="700"/>
        <w:jc w:val="both"/>
        <w:spacing w:lineRule="exact" w:line="320"/>
        <w:shd w:val="clear" w:color="auto" w:fill="auto"/>
        <w:tabs>
          <w:tab w:val="left" w:pos="2097" w:leader="none"/>
        </w:tabs>
        <w:rPr>
          <w:sz w:val="28"/>
          <w:szCs w:val="28"/>
        </w:rPr>
      </w:pPr>
      <w:r>
        <w:rPr>
          <w:sz w:val="28"/>
          <w:szCs w:val="28"/>
        </w:rPr>
        <w:t xml:space="preserve">Информационные стенды должны содержать сведения, ука</w:t>
      </w:r>
      <w:r>
        <w:rPr>
          <w:sz w:val="28"/>
          <w:szCs w:val="28"/>
        </w:rPr>
        <w:t xml:space="preserve">занные в пункте 1) подраздела 1.3 раздела 1 Регламента и размещаться на видном, доступном месте.</w:t>
      </w:r>
      <w:r/>
    </w:p>
    <w:p>
      <w:pPr>
        <w:pStyle w:val="811"/>
        <w:numPr>
          <w:ilvl w:val="0"/>
          <w:numId w:val="28"/>
        </w:numPr>
        <w:ind w:left="20" w:right="-5" w:firstLine="700"/>
        <w:jc w:val="both"/>
        <w:spacing w:lineRule="exact" w:line="320"/>
        <w:shd w:val="clear" w:color="auto" w:fill="auto"/>
        <w:tabs>
          <w:tab w:val="left" w:pos="1935" w:leader="none"/>
        </w:tabs>
        <w:rPr>
          <w:sz w:val="28"/>
          <w:szCs w:val="28"/>
        </w:rPr>
      </w:pPr>
      <w:r>
        <w:rPr>
          <w:sz w:val="28"/>
          <w:szCs w:val="28"/>
        </w:rPr>
        <w:t xml:space="preserve">Оформление визуальной, текстовой и </w:t>
      </w:r>
      <w:r>
        <w:rPr>
          <w:sz w:val="28"/>
          <w:szCs w:val="28"/>
        </w:rPr>
        <w:t xml:space="preserve">мультимедийной</w:t>
      </w:r>
      <w:r>
        <w:rPr>
          <w:sz w:val="28"/>
          <w:szCs w:val="28"/>
        </w:rPr>
        <w:t xml:space="preserve"> ин</w:t>
      </w:r>
      <w:r>
        <w:rPr>
          <w:sz w:val="28"/>
          <w:szCs w:val="28"/>
        </w:rPr>
        <w:t xml:space="preserve">формации о порядке предоставления муниципальной услуги должно соответ</w:t>
      </w:r>
      <w:r>
        <w:rPr>
          <w:sz w:val="28"/>
          <w:szCs w:val="28"/>
        </w:rPr>
        <w:t xml:space="preserve">ствовать оптимальному зрительному и слуховому восприятию информации Заявителями.</w:t>
      </w:r>
      <w:r/>
    </w:p>
    <w:p>
      <w:pPr>
        <w:pStyle w:val="811"/>
        <w:numPr>
          <w:ilvl w:val="0"/>
          <w:numId w:val="28"/>
        </w:numPr>
        <w:ind w:left="20" w:right="-5" w:firstLine="560"/>
        <w:jc w:val="both"/>
        <w:spacing w:lineRule="exact" w:line="320"/>
        <w:shd w:val="clear" w:color="auto" w:fill="auto"/>
        <w:tabs>
          <w:tab w:val="left" w:pos="2148" w:leader="none"/>
        </w:tabs>
        <w:rPr>
          <w:sz w:val="28"/>
          <w:szCs w:val="28"/>
        </w:rPr>
      </w:pPr>
      <w:r>
        <w:rPr>
          <w:sz w:val="28"/>
          <w:szCs w:val="28"/>
        </w:rPr>
        <w:t xml:space="preserve">Прием Заявителей при предоставлении муниципальной ус</w:t>
      </w:r>
      <w:r>
        <w:rPr>
          <w:sz w:val="28"/>
          <w:szCs w:val="28"/>
        </w:rPr>
        <w:t xml:space="preserve">луги осуществляется согласно графику (режиму) работы Уполномоченного органа.</w:t>
      </w:r>
      <w:r/>
    </w:p>
    <w:p>
      <w:pPr>
        <w:pStyle w:val="811"/>
        <w:numPr>
          <w:ilvl w:val="0"/>
          <w:numId w:val="28"/>
        </w:numPr>
        <w:ind w:left="20" w:right="-5" w:firstLine="560"/>
        <w:jc w:val="both"/>
        <w:spacing w:lineRule="exact" w:line="320"/>
        <w:shd w:val="clear" w:color="auto" w:fill="auto"/>
        <w:tabs>
          <w:tab w:val="left" w:pos="2000" w:leader="none"/>
        </w:tabs>
        <w:rPr>
          <w:sz w:val="28"/>
          <w:szCs w:val="28"/>
        </w:rPr>
      </w:pPr>
      <w:r>
        <w:rPr>
          <w:sz w:val="28"/>
          <w:szCs w:val="28"/>
        </w:rPr>
        <w:t xml:space="preserve">Рабочее место должностного лица Уполномоченного органа, предоставляющего муниципальную услугу, оборудуется компьютером и орг</w:t>
      </w:r>
      <w:r>
        <w:rPr>
          <w:sz w:val="28"/>
          <w:szCs w:val="28"/>
        </w:rPr>
        <w:t xml:space="preserve">техникой, </w:t>
      </w:r>
      <w:r>
        <w:rPr>
          <w:sz w:val="28"/>
          <w:szCs w:val="28"/>
        </w:rPr>
        <w:t xml:space="preserve">позволяющими</w:t>
      </w:r>
      <w:r>
        <w:rPr>
          <w:sz w:val="28"/>
          <w:szCs w:val="28"/>
        </w:rPr>
        <w:t xml:space="preserve"> своевременно и в полном объеме получать спра</w:t>
      </w:r>
      <w:r>
        <w:rPr>
          <w:sz w:val="28"/>
          <w:szCs w:val="28"/>
        </w:rPr>
        <w:t xml:space="preserve">вочную информацию по вопросам предоставления муниципальной услуги и организовать предоставление муниципальной услуги в полном объеме.</w:t>
      </w:r>
      <w:r/>
    </w:p>
    <w:p>
      <w:pPr>
        <w:pStyle w:val="811"/>
        <w:numPr>
          <w:ilvl w:val="0"/>
          <w:numId w:val="28"/>
        </w:numPr>
        <w:ind w:left="20" w:right="-5" w:firstLine="560"/>
        <w:jc w:val="both"/>
        <w:spacing w:lineRule="exact" w:line="320"/>
        <w:shd w:val="clear" w:color="auto" w:fill="auto"/>
        <w:tabs>
          <w:tab w:val="left" w:pos="1960" w:leader="none"/>
        </w:tabs>
        <w:rPr>
          <w:sz w:val="28"/>
          <w:szCs w:val="28"/>
        </w:rPr>
      </w:pPr>
      <w:r>
        <w:rPr>
          <w:sz w:val="28"/>
          <w:szCs w:val="28"/>
        </w:rPr>
        <w:t xml:space="preserve">Должностные лица Уполномоченного органа, ответственные за предоставление муниципальной услуги, обеспечиваются идентификацион</w:t>
      </w:r>
      <w:r>
        <w:rPr>
          <w:sz w:val="28"/>
          <w:szCs w:val="28"/>
        </w:rPr>
        <w:t xml:space="preserve">ными карточками (</w:t>
      </w:r>
      <w:r>
        <w:rPr>
          <w:sz w:val="28"/>
          <w:szCs w:val="28"/>
        </w:rPr>
        <w:t xml:space="preserve">бэйджами</w:t>
      </w:r>
      <w:r>
        <w:rPr>
          <w:sz w:val="28"/>
          <w:szCs w:val="28"/>
        </w:rPr>
        <w:t xml:space="preserve">) и (или) настольными табличками.</w:t>
      </w:r>
      <w:r/>
    </w:p>
    <w:p>
      <w:pPr>
        <w:pStyle w:val="811"/>
        <w:ind w:left="20" w:right="-5" w:firstLine="560"/>
        <w:jc w:val="both"/>
        <w:spacing w:lineRule="exact" w:line="320"/>
        <w:shd w:val="clear" w:color="auto" w:fill="auto"/>
        <w:rPr>
          <w:sz w:val="28"/>
          <w:szCs w:val="28"/>
        </w:rPr>
      </w:pPr>
      <w:r>
        <w:rPr>
          <w:sz w:val="28"/>
          <w:szCs w:val="28"/>
        </w:rPr>
        <w:t xml:space="preserve">2.17. </w:t>
      </w:r>
      <w:r>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w:t>
      </w:r>
      <w:r>
        <w:rPr>
          <w:sz w:val="28"/>
          <w:szCs w:val="28"/>
        </w:rPr>
        <w:t xml:space="preserve">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w:t>
      </w:r>
      <w:r>
        <w:rPr>
          <w:sz w:val="28"/>
          <w:szCs w:val="28"/>
        </w:rPr>
        <w:t xml:space="preserve">гофункциональном центре предоставления государственных и муниципальных услуг (в том числе в полном объеме), по выбору заявителя</w:t>
      </w:r>
      <w:r>
        <w:rPr>
          <w:sz w:val="28"/>
          <w:szCs w:val="28"/>
        </w:rPr>
        <w:t xml:space="preserve"> (экстерриториаль</w:t>
      </w:r>
      <w:r>
        <w:rPr>
          <w:sz w:val="28"/>
          <w:szCs w:val="28"/>
        </w:rPr>
        <w:t xml:space="preserve">ный принцип), посредством запроса о предоставлении нескольких государст</w:t>
      </w:r>
      <w:r>
        <w:rPr>
          <w:sz w:val="28"/>
          <w:szCs w:val="28"/>
        </w:rPr>
        <w:t xml:space="preserve">венных и (или) муниципальных услуг в многофункциональных центрах пре</w:t>
      </w:r>
      <w:r>
        <w:rPr>
          <w:sz w:val="28"/>
          <w:szCs w:val="28"/>
        </w:rPr>
        <w:t xml:space="preserve">доставления государственных и муниципальных услуг, предусмотренного статьей 15.1 Федерального закона от 27 июля 2010 г. № 210-ФЗ "Об органи</w:t>
      </w:r>
      <w:r>
        <w:rPr>
          <w:sz w:val="28"/>
          <w:szCs w:val="28"/>
        </w:rPr>
        <w:t xml:space="preserve">зации предоставления государственных и муниципальных услуг".</w:t>
      </w:r>
      <w:r/>
    </w:p>
    <w:p>
      <w:pPr>
        <w:pStyle w:val="811"/>
        <w:ind w:left="20" w:right="-5" w:firstLine="700"/>
        <w:jc w:val="both"/>
        <w:spacing w:lineRule="exact" w:line="320"/>
        <w:shd w:val="clear" w:color="auto" w:fill="auto"/>
        <w:rPr>
          <w:sz w:val="28"/>
          <w:szCs w:val="28"/>
        </w:rPr>
      </w:pPr>
      <w:r>
        <w:rPr>
          <w:sz w:val="28"/>
          <w:szCs w:val="28"/>
        </w:rPr>
        <w:t xml:space="preserve">2.17.1. Показателями доступности и качества муниципальной услуги являются:</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полнота, актуальность и достоверность информации о порядке предостав</w:t>
      </w:r>
      <w:r>
        <w:rPr>
          <w:sz w:val="28"/>
          <w:szCs w:val="28"/>
        </w:rPr>
        <w:t xml:space="preserve">ления</w:t>
      </w:r>
      <w:r>
        <w:rPr>
          <w:rStyle w:val="806"/>
          <w:sz w:val="28"/>
          <w:szCs w:val="28"/>
        </w:rPr>
        <w:t xml:space="preserve"> </w:t>
      </w:r>
      <w:r>
        <w:rPr>
          <w:rStyle w:val="806"/>
          <w:sz w:val="28"/>
          <w:szCs w:val="28"/>
        </w:rPr>
        <w:t xml:space="preserve">муниципальной услуги; наглядность форм размещаемой информации о</w:t>
      </w:r>
      <w:r>
        <w:rPr>
          <w:rStyle w:val="806"/>
          <w:sz w:val="28"/>
          <w:szCs w:val="28"/>
        </w:rPr>
        <w:t xml:space="preserve"> </w:t>
      </w:r>
      <w:r>
        <w:rPr>
          <w:sz w:val="28"/>
          <w:szCs w:val="28"/>
        </w:rPr>
        <w:t xml:space="preserve">порядке предоставления муниципальной услуги; оперативность и достовер</w:t>
      </w:r>
      <w:r>
        <w:rPr>
          <w:sz w:val="28"/>
          <w:szCs w:val="28"/>
        </w:rPr>
        <w:t xml:space="preserve">ность предоставляемой информации о порядке предоставления муниципальной услуги;</w:t>
      </w:r>
      <w:r/>
    </w:p>
    <w:p>
      <w:pPr>
        <w:pStyle w:val="811"/>
        <w:numPr>
          <w:ilvl w:val="0"/>
          <w:numId w:val="27"/>
        </w:numPr>
        <w:ind w:left="20" w:right="-5"/>
        <w:jc w:val="both"/>
        <w:spacing w:lineRule="exact" w:line="320"/>
        <w:shd w:val="clear" w:color="auto" w:fill="auto"/>
        <w:tabs>
          <w:tab w:val="left" w:pos="420" w:leader="none"/>
        </w:tabs>
        <w:rPr>
          <w:sz w:val="28"/>
          <w:szCs w:val="28"/>
        </w:rPr>
      </w:pPr>
      <w:r>
        <w:rPr>
          <w:sz w:val="28"/>
          <w:szCs w:val="28"/>
        </w:rPr>
        <w:t xml:space="preserve">установление и соблюдение требований к помещениям, в которых предос</w:t>
      </w:r>
      <w:r>
        <w:rPr>
          <w:sz w:val="28"/>
          <w:szCs w:val="28"/>
        </w:rPr>
        <w:t xml:space="preserve">тавляется муниципальная услуга;</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предоставление возможности подачи заявления о предоставлении муни</w:t>
      </w:r>
      <w:r>
        <w:rPr>
          <w:sz w:val="28"/>
          <w:szCs w:val="28"/>
        </w:rPr>
        <w:t xml:space="preserve">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количество взаимодействий заявителя с должностными лицами Уполно</w:t>
      </w:r>
      <w:r>
        <w:rPr>
          <w:sz w:val="28"/>
          <w:szCs w:val="28"/>
        </w:rPr>
        <w:t xml:space="preserve">моченного органа при предоставлении муниципальной услуги и их продол</w:t>
      </w:r>
      <w:r>
        <w:rPr>
          <w:sz w:val="28"/>
          <w:szCs w:val="28"/>
        </w:rPr>
        <w:t xml:space="preserve">жительность;</w:t>
      </w:r>
      <w:r/>
    </w:p>
    <w:p>
      <w:pPr>
        <w:pStyle w:val="811"/>
        <w:numPr>
          <w:ilvl w:val="0"/>
          <w:numId w:val="27"/>
        </w:numPr>
        <w:ind w:left="20" w:right="-5"/>
        <w:jc w:val="both"/>
        <w:spacing w:lineRule="exact" w:line="320"/>
        <w:shd w:val="clear" w:color="auto" w:fill="auto"/>
        <w:tabs>
          <w:tab w:val="left" w:pos="297" w:leader="none"/>
        </w:tabs>
        <w:rPr>
          <w:sz w:val="28"/>
          <w:szCs w:val="28"/>
        </w:rPr>
      </w:pPr>
      <w:r>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p>
    <w:p>
      <w:pPr>
        <w:pStyle w:val="811"/>
        <w:numPr>
          <w:ilvl w:val="0"/>
          <w:numId w:val="27"/>
        </w:numPr>
        <w:ind w:left="20" w:right="-5"/>
        <w:jc w:val="both"/>
        <w:spacing w:lineRule="exact" w:line="320"/>
        <w:shd w:val="clear" w:color="auto" w:fill="auto"/>
        <w:tabs>
          <w:tab w:val="left" w:pos="333" w:leader="none"/>
        </w:tabs>
        <w:rPr>
          <w:sz w:val="28"/>
          <w:szCs w:val="28"/>
        </w:rPr>
      </w:pPr>
      <w:r>
        <w:rPr>
          <w:sz w:val="28"/>
          <w:szCs w:val="28"/>
        </w:rPr>
        <w:t xml:space="preserve">своевременное рассмотрение документов, представленных Заявителем, в случае необходимости - с участием Заявителя;</w:t>
      </w:r>
      <w:r/>
    </w:p>
    <w:p>
      <w:pPr>
        <w:pStyle w:val="811"/>
        <w:numPr>
          <w:ilvl w:val="0"/>
          <w:numId w:val="27"/>
        </w:numPr>
        <w:ind w:left="20" w:right="-5"/>
        <w:jc w:val="both"/>
        <w:spacing w:lineRule="exact" w:line="320"/>
        <w:shd w:val="clear" w:color="auto" w:fill="auto"/>
        <w:tabs>
          <w:tab w:val="left" w:pos="283" w:leader="none"/>
        </w:tabs>
        <w:rPr>
          <w:sz w:val="28"/>
          <w:szCs w:val="28"/>
        </w:rPr>
      </w:pPr>
      <w:r>
        <w:rPr>
          <w:sz w:val="28"/>
          <w:szCs w:val="28"/>
        </w:rPr>
        <w:t xml:space="preserve">отсутствие обоснованных жалоб со стороны Заявителей по результатам предоставления муниципальной услуги;</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предоставление возможности подачи заявления о предоставлении муни</w:t>
      </w:r>
      <w:r>
        <w:rPr>
          <w:sz w:val="28"/>
          <w:szCs w:val="28"/>
        </w:rPr>
        <w:t xml:space="preserve">ципальной услуги и документов (сведений), необходимых для предоставления муниципальной услуги, в форме электронного документа.</w:t>
      </w:r>
      <w:r/>
    </w:p>
    <w:p>
      <w:pPr>
        <w:pStyle w:val="811"/>
        <w:numPr>
          <w:ilvl w:val="0"/>
          <w:numId w:val="29"/>
        </w:numPr>
        <w:ind w:left="20" w:right="-5" w:firstLine="700"/>
        <w:jc w:val="both"/>
        <w:spacing w:lineRule="exact" w:line="320"/>
        <w:shd w:val="clear" w:color="auto" w:fill="auto"/>
        <w:tabs>
          <w:tab w:val="left" w:pos="2086" w:leader="none"/>
        </w:tabs>
        <w:rPr>
          <w:sz w:val="28"/>
          <w:szCs w:val="28"/>
        </w:rPr>
      </w:pPr>
      <w:r>
        <w:rPr>
          <w:sz w:val="28"/>
          <w:szCs w:val="28"/>
        </w:rPr>
        <w:t xml:space="preserve">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w:t>
      </w:r>
      <w:r>
        <w:rPr>
          <w:sz w:val="28"/>
          <w:szCs w:val="28"/>
        </w:rPr>
        <w:t xml:space="preserve">ления муниципальной услуги и получение результата </w:t>
      </w:r>
      <w:r>
        <w:rPr>
          <w:sz w:val="28"/>
          <w:szCs w:val="28"/>
        </w:rPr>
        <w:t xml:space="preserve">предоставления муни</w:t>
      </w:r>
      <w:r>
        <w:rPr>
          <w:sz w:val="28"/>
          <w:szCs w:val="28"/>
        </w:rPr>
        <w:t xml:space="preserve">ципальной услуги), продолжительность взаимодействий составляет:</w:t>
      </w:r>
      <w:r/>
    </w:p>
    <w:p>
      <w:pPr>
        <w:pStyle w:val="811"/>
        <w:ind w:left="20" w:right="-5"/>
        <w:jc w:val="both"/>
        <w:spacing w:lineRule="exact" w:line="320"/>
        <w:shd w:val="clear" w:color="auto" w:fill="auto"/>
        <w:rPr>
          <w:sz w:val="28"/>
          <w:szCs w:val="28"/>
        </w:rPr>
      </w:pPr>
      <w:r>
        <w:rPr>
          <w:sz w:val="28"/>
          <w:szCs w:val="28"/>
        </w:rPr>
        <w:t xml:space="preserve">-при подаче заявления - не более 15 минут;</w:t>
      </w:r>
      <w:r/>
    </w:p>
    <w:p>
      <w:pPr>
        <w:pStyle w:val="811"/>
        <w:ind w:left="20" w:right="-5"/>
        <w:jc w:val="both"/>
        <w:spacing w:lineRule="exact" w:line="320"/>
        <w:shd w:val="clear" w:color="auto" w:fill="auto"/>
        <w:rPr>
          <w:sz w:val="28"/>
          <w:szCs w:val="28"/>
        </w:rPr>
      </w:pPr>
      <w:r>
        <w:rPr>
          <w:sz w:val="28"/>
          <w:szCs w:val="28"/>
        </w:rPr>
        <w:t xml:space="preserve">-при получении результата муниципальной услуги - не более 15 минут.</w:t>
      </w:r>
      <w:r/>
    </w:p>
    <w:p>
      <w:pPr>
        <w:pStyle w:val="811"/>
        <w:ind w:left="20" w:right="-5" w:firstLine="700"/>
        <w:jc w:val="both"/>
        <w:spacing w:lineRule="exact" w:line="320"/>
        <w:shd w:val="clear" w:color="auto" w:fill="auto"/>
        <w:rPr>
          <w:sz w:val="28"/>
          <w:szCs w:val="28"/>
        </w:rPr>
      </w:pPr>
      <w:r>
        <w:rPr>
          <w:sz w:val="28"/>
          <w:szCs w:val="28"/>
        </w:rPr>
        <w:t xml:space="preserve">В процессе предоставления муниципальной услуги Заявитель вправе обращаться в Уполномоченный орган за получением информации о ходе пре</w:t>
      </w:r>
      <w:r>
        <w:rPr>
          <w:sz w:val="28"/>
          <w:szCs w:val="28"/>
        </w:rPr>
        <w:t xml:space="preserve">доставления муниципальной услуги неограниченное количество раз.</w:t>
      </w:r>
      <w:r/>
    </w:p>
    <w:p>
      <w:pPr>
        <w:pStyle w:val="811"/>
        <w:ind w:left="20" w:right="-5" w:firstLine="700"/>
        <w:jc w:val="both"/>
        <w:spacing w:lineRule="exact" w:line="320"/>
        <w:shd w:val="clear" w:color="auto" w:fill="auto"/>
        <w:rPr>
          <w:sz w:val="28"/>
          <w:szCs w:val="28"/>
        </w:rPr>
      </w:pPr>
      <w:r>
        <w:rPr>
          <w:sz w:val="28"/>
          <w:szCs w:val="28"/>
        </w:rPr>
        <w:t xml:space="preserve">В процессе предоставления муниципальной услуги Заявитель вправе обращаться непосредственно в учреждение за получением информации о ходе предоставления муниципальной услуги Уполномоченным органом неограни</w:t>
      </w:r>
      <w:r>
        <w:rPr>
          <w:sz w:val="28"/>
          <w:szCs w:val="28"/>
        </w:rPr>
        <w:t xml:space="preserve">ченное количество раз.</w:t>
      </w:r>
      <w:r/>
    </w:p>
    <w:p>
      <w:pPr>
        <w:pStyle w:val="811"/>
        <w:ind w:left="20" w:right="-5" w:firstLine="700"/>
        <w:jc w:val="both"/>
        <w:spacing w:lineRule="exact" w:line="320"/>
        <w:shd w:val="clear" w:color="auto" w:fill="auto"/>
        <w:tabs>
          <w:tab w:val="left" w:pos="2336" w:leader="none"/>
        </w:tabs>
        <w:rPr>
          <w:sz w:val="28"/>
          <w:szCs w:val="28"/>
        </w:rPr>
      </w:pPr>
      <w:r>
        <w:rPr>
          <w:sz w:val="28"/>
          <w:szCs w:val="28"/>
        </w:rPr>
        <w:t xml:space="preserve">2.17.3</w:t>
      </w:r>
      <w:r>
        <w:rPr>
          <w:sz w:val="28"/>
          <w:szCs w:val="28"/>
        </w:rPr>
        <w:t xml:space="preserve">.</w:t>
      </w:r>
      <w:r>
        <w:rPr>
          <w:sz w:val="28"/>
          <w:szCs w:val="28"/>
        </w:rPr>
        <w:tab/>
        <w:t xml:space="preserve">При предоставлении муниципальной услуги с использо</w:t>
      </w:r>
      <w:r>
        <w:rPr>
          <w:sz w:val="28"/>
          <w:szCs w:val="28"/>
        </w:rPr>
        <w:t xml:space="preserve">ванием информационно-коммуникационных технологий, в том числе офици</w:t>
      </w:r>
      <w:r>
        <w:rPr>
          <w:sz w:val="28"/>
          <w:szCs w:val="28"/>
        </w:rPr>
        <w:t xml:space="preserve">ального сайта. Заявителю обеспечивается возможность:</w:t>
      </w:r>
      <w:r/>
    </w:p>
    <w:p>
      <w:pPr>
        <w:pStyle w:val="811"/>
        <w:ind w:left="20" w:right="-5" w:firstLine="700"/>
        <w:jc w:val="both"/>
        <w:spacing w:lineRule="exact" w:line="320"/>
        <w:shd w:val="clear" w:color="auto" w:fill="auto"/>
        <w:rPr>
          <w:sz w:val="28"/>
          <w:szCs w:val="28"/>
        </w:rPr>
      </w:pPr>
      <w:r>
        <w:rPr>
          <w:sz w:val="28"/>
          <w:szCs w:val="28"/>
        </w:rPr>
        <w:t xml:space="preserve">- получения информации о порядке и сроках предоставления муници</w:t>
      </w:r>
      <w:r>
        <w:rPr>
          <w:sz w:val="28"/>
          <w:szCs w:val="28"/>
        </w:rPr>
        <w:t xml:space="preserve">пальной услуги; формирования запроса о предоставлении муниципальной ус</w:t>
      </w:r>
      <w:r>
        <w:rPr>
          <w:sz w:val="28"/>
          <w:szCs w:val="28"/>
        </w:rPr>
        <w:t xml:space="preserve">луги приема и регистрации Уполномоченным органом заявления и иных до</w:t>
      </w:r>
      <w:r>
        <w:rPr>
          <w:sz w:val="28"/>
          <w:szCs w:val="28"/>
        </w:rPr>
        <w:t xml:space="preserve">кументов, необходимых для предоставления муниципальной </w:t>
      </w:r>
      <w:r>
        <w:rPr>
          <w:sz w:val="28"/>
          <w:szCs w:val="28"/>
        </w:rPr>
        <w:t xml:space="preserve">услуги получения результата предоставления муниципальной услуги</w:t>
      </w:r>
      <w:r>
        <w:rPr>
          <w:sz w:val="28"/>
          <w:szCs w:val="28"/>
        </w:rPr>
        <w:t xml:space="preserve">; </w:t>
      </w:r>
      <w:r/>
    </w:p>
    <w:p>
      <w:pPr>
        <w:pStyle w:val="811"/>
        <w:ind w:left="20" w:right="-5" w:firstLine="700"/>
        <w:jc w:val="both"/>
        <w:spacing w:lineRule="exact" w:line="320"/>
        <w:shd w:val="clear" w:color="auto" w:fill="auto"/>
        <w:rPr>
          <w:sz w:val="28"/>
          <w:szCs w:val="28"/>
        </w:rPr>
      </w:pPr>
      <w:r>
        <w:rPr>
          <w:sz w:val="28"/>
          <w:szCs w:val="28"/>
        </w:rPr>
        <w:t xml:space="preserve">-получения сведений о ходе выполнения запроса; осуществления оценки качества предоставления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-досудебное (внесудебное) обжалование решений и действий (бездей</w:t>
      </w:r>
      <w:r>
        <w:rPr>
          <w:sz w:val="28"/>
          <w:szCs w:val="28"/>
        </w:rPr>
        <w:t xml:space="preserve">ствия) органа (организации), должностного лица органа (организации) либо государственного или муниципального служащего.</w:t>
      </w:r>
      <w:r/>
    </w:p>
    <w:p>
      <w:pPr>
        <w:pStyle w:val="811"/>
        <w:ind w:left="20" w:right="-5" w:firstLine="700"/>
        <w:jc w:val="both"/>
        <w:spacing w:lineRule="exact" w:line="320"/>
        <w:shd w:val="clear" w:color="auto" w:fill="auto"/>
        <w:rPr>
          <w:sz w:val="28"/>
          <w:szCs w:val="28"/>
        </w:rPr>
      </w:pPr>
      <w:r>
        <w:rPr>
          <w:sz w:val="28"/>
          <w:szCs w:val="28"/>
        </w:rPr>
        <w:t xml:space="preserve">2.18. Иные требования, в том числе учитывающие особенности предос</w:t>
      </w:r>
      <w:r>
        <w:rPr>
          <w:sz w:val="28"/>
          <w:szCs w:val="28"/>
        </w:rPr>
        <w:t xml:space="preserve">тавления муниципальной услуги по экстерриториальному принципу (в случае, если муниципальная услуга предоставляется по экстерриториальному прин</w:t>
      </w:r>
      <w:r>
        <w:rPr>
          <w:sz w:val="28"/>
          <w:szCs w:val="28"/>
        </w:rPr>
        <w:t xml:space="preserve">ципу) и особенности предоставления муниципальной услуги в электронной форме.</w:t>
      </w:r>
      <w:r/>
    </w:p>
    <w:p>
      <w:pPr>
        <w:pStyle w:val="811"/>
        <w:ind w:left="20" w:right="-5" w:firstLine="700"/>
        <w:jc w:val="both"/>
        <w:spacing w:lineRule="exact" w:line="320"/>
        <w:shd w:val="clear" w:color="auto" w:fill="auto"/>
        <w:rPr>
          <w:sz w:val="28"/>
          <w:szCs w:val="28"/>
        </w:rPr>
      </w:pPr>
      <w:r>
        <w:rPr>
          <w:sz w:val="28"/>
          <w:szCs w:val="28"/>
        </w:rPr>
        <w:t xml:space="preserve">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-на бумажном носителе в Уполномоченный орган, в учреждение при личном обращении; на бумажном носителе в Уполномоченный орган, в учре</w:t>
      </w:r>
      <w:r>
        <w:rPr>
          <w:sz w:val="28"/>
          <w:szCs w:val="28"/>
        </w:rPr>
        <w:t xml:space="preserve">ждение посредством почтовой связи;</w:t>
      </w:r>
      <w:r/>
    </w:p>
    <w:p>
      <w:pPr>
        <w:pStyle w:val="811"/>
        <w:ind w:left="20" w:right="-5" w:firstLine="700"/>
        <w:jc w:val="both"/>
        <w:spacing w:lineRule="exact" w:line="320"/>
        <w:shd w:val="clear" w:color="auto" w:fill="auto"/>
        <w:rPr>
          <w:sz w:val="28"/>
          <w:szCs w:val="28"/>
        </w:rPr>
      </w:pPr>
      <w:r>
        <w:rPr>
          <w:sz w:val="28"/>
          <w:szCs w:val="28"/>
        </w:rPr>
        <w:t xml:space="preserve">-в форме электронных документов с использованием информационн</w:t>
      </w:r>
      <w:r>
        <w:rPr>
          <w:sz w:val="28"/>
          <w:szCs w:val="28"/>
        </w:rPr>
        <w:t xml:space="preserve">о-</w:t>
      </w:r>
      <w:r>
        <w:rPr>
          <w:sz w:val="28"/>
          <w:szCs w:val="28"/>
        </w:rPr>
        <w:t xml:space="preserve"> телекоммуникационных технологий, официального сайта учреждения.</w:t>
      </w:r>
      <w:r/>
    </w:p>
    <w:p>
      <w:pPr>
        <w:pStyle w:val="811"/>
        <w:ind w:left="20" w:right="-5" w:firstLine="700"/>
        <w:jc w:val="both"/>
        <w:spacing w:lineRule="exact" w:line="320"/>
        <w:shd w:val="clear" w:color="auto" w:fill="auto"/>
        <w:tabs>
          <w:tab w:val="left" w:pos="2311" w:leader="none"/>
        </w:tabs>
        <w:rPr>
          <w:sz w:val="28"/>
          <w:szCs w:val="28"/>
        </w:rPr>
      </w:pPr>
      <w:r>
        <w:rPr>
          <w:sz w:val="28"/>
          <w:szCs w:val="28"/>
        </w:rPr>
        <w:t xml:space="preserve">2.18.2.</w:t>
      </w:r>
      <w:r>
        <w:rPr>
          <w:sz w:val="28"/>
          <w:szCs w:val="28"/>
        </w:rPr>
        <w:tab/>
      </w:r>
      <w:r>
        <w:rPr>
          <w:sz w:val="28"/>
          <w:szCs w:val="28"/>
        </w:rPr>
        <w:t xml:space="preserve">При направлении заявлений и документов в </w:t>
      </w:r>
      <w:r>
        <w:rPr>
          <w:sz w:val="28"/>
          <w:szCs w:val="28"/>
        </w:rPr>
        <w:t xml:space="preserve">электронной</w:t>
      </w:r>
      <w:r/>
    </w:p>
    <w:p>
      <w:pPr>
        <w:pStyle w:val="811"/>
        <w:ind w:left="20" w:right="-5"/>
        <w:jc w:val="both"/>
        <w:spacing w:lineRule="exact" w:line="320"/>
        <w:shd w:val="clear" w:color="auto" w:fill="auto"/>
        <w:rPr>
          <w:sz w:val="28"/>
          <w:szCs w:val="28"/>
        </w:rPr>
      </w:pPr>
      <w:r>
        <w:rPr>
          <w:sz w:val="28"/>
          <w:szCs w:val="28"/>
        </w:rPr>
        <w:t xml:space="preserve">форме с использованием Портала Краснодарского края, заявление и документы должны быть подписаны усиленной квалифицированной электронной подпи</w:t>
      </w:r>
      <w:r>
        <w:rPr>
          <w:sz w:val="28"/>
          <w:szCs w:val="28"/>
        </w:rPr>
        <w:t xml:space="preserve">сью в соответствии с требованиями Федерального </w:t>
      </w:r>
      <w:r>
        <w:rPr>
          <w:sz w:val="28"/>
          <w:szCs w:val="28"/>
        </w:rPr>
        <w:t xml:space="preserve">закона от 6 апреля 2011 г. № 63-Ф3 «Об электронной подписи» и постановления Правительства Российской </w:t>
      </w:r>
      <w:r>
        <w:rPr>
          <w:rStyle w:val="806"/>
          <w:sz w:val="28"/>
          <w:szCs w:val="28"/>
        </w:rPr>
        <w:t xml:space="preserve">Федерации</w:t>
      </w:r>
      <w:r>
        <w:rPr>
          <w:sz w:val="28"/>
          <w:szCs w:val="28"/>
        </w:rPr>
        <w:t xml:space="preserve"> от</w:t>
      </w:r>
      <w:r>
        <w:rPr>
          <w:rStyle w:val="806"/>
          <w:sz w:val="28"/>
          <w:szCs w:val="28"/>
        </w:rPr>
        <w:t xml:space="preserve"> 25 июня 2012 г. № 634 «О видах электронной подписи,</w:t>
      </w:r>
      <w:r>
        <w:rPr>
          <w:sz w:val="28"/>
          <w:szCs w:val="28"/>
        </w:rPr>
        <w:t xml:space="preserve"> исполь</w:t>
      </w:r>
      <w:r>
        <w:rPr>
          <w:sz w:val="28"/>
          <w:szCs w:val="28"/>
        </w:rPr>
        <w:t xml:space="preserve">зование которых допускается при обращении за получением государственных </w:t>
      </w:r>
      <w:r>
        <w:rPr>
          <w:rStyle w:val="806"/>
          <w:sz w:val="28"/>
          <w:szCs w:val="28"/>
        </w:rPr>
        <w:t xml:space="preserve">и</w:t>
      </w:r>
      <w:r>
        <w:rPr>
          <w:sz w:val="28"/>
          <w:szCs w:val="28"/>
        </w:rPr>
        <w:t xml:space="preserve"> муниципальных услуг».</w:t>
      </w:r>
      <w:r/>
    </w:p>
    <w:p>
      <w:pPr>
        <w:pStyle w:val="811"/>
        <w:ind w:right="-5" w:firstLine="500"/>
        <w:jc w:val="both"/>
        <w:spacing w:lineRule="exact" w:line="335"/>
        <w:shd w:val="clear" w:color="auto" w:fill="auto"/>
        <w:rPr>
          <w:sz w:val="28"/>
          <w:szCs w:val="28"/>
        </w:rPr>
      </w:pPr>
      <w:r>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w:t>
      </w:r>
      <w:r>
        <w:rPr>
          <w:sz w:val="28"/>
          <w:szCs w:val="28"/>
        </w:rPr>
        <w:t xml:space="preserve">бенности выполнения административных процедур в электронной форме</w:t>
      </w:r>
      <w:r/>
    </w:p>
    <w:p>
      <w:pPr>
        <w:pStyle w:val="811"/>
        <w:ind w:left="20" w:right="-5" w:firstLine="480"/>
        <w:jc w:val="both"/>
        <w:spacing w:lineRule="exact" w:line="328"/>
        <w:shd w:val="clear" w:color="auto" w:fill="auto"/>
        <w:rPr>
          <w:sz w:val="28"/>
          <w:szCs w:val="28"/>
        </w:rPr>
      </w:pPr>
      <w:r>
        <w:rPr>
          <w:sz w:val="28"/>
          <w:szCs w:val="28"/>
        </w:rPr>
        <w:t xml:space="preserve">3.1. Исчерпывающий перечень административных процедур (действий) при предоставлении муниципальной услуги.</w:t>
      </w:r>
      <w:r/>
    </w:p>
    <w:p>
      <w:pPr>
        <w:pStyle w:val="811"/>
        <w:ind w:left="20" w:right="-5" w:firstLine="480"/>
        <w:jc w:val="both"/>
        <w:spacing w:lineRule="exact" w:line="320"/>
        <w:shd w:val="clear" w:color="auto" w:fill="auto"/>
        <w:rPr>
          <w:sz w:val="28"/>
          <w:szCs w:val="28"/>
        </w:rPr>
      </w:pPr>
      <w:r>
        <w:rPr>
          <w:sz w:val="28"/>
          <w:szCs w:val="28"/>
        </w:rPr>
        <w:t xml:space="preserve">3.1.1. Предоставление муниципальной услуги включает в себя сле</w:t>
      </w:r>
      <w:r>
        <w:rPr>
          <w:sz w:val="28"/>
          <w:szCs w:val="28"/>
        </w:rPr>
        <w:t xml:space="preserve">дующие административные процедуры:</w:t>
      </w:r>
      <w:r/>
    </w:p>
    <w:p>
      <w:pPr>
        <w:pStyle w:val="811"/>
        <w:numPr>
          <w:ilvl w:val="0"/>
          <w:numId w:val="27"/>
        </w:numPr>
        <w:ind w:left="20" w:right="-5"/>
        <w:jc w:val="both"/>
        <w:spacing w:lineRule="exact" w:line="320"/>
        <w:shd w:val="clear" w:color="auto" w:fill="auto"/>
        <w:tabs>
          <w:tab w:val="left" w:pos="333" w:leader="none"/>
        </w:tabs>
        <w:rPr>
          <w:sz w:val="28"/>
          <w:szCs w:val="28"/>
        </w:rPr>
      </w:pPr>
      <w:r>
        <w:rPr>
          <w:sz w:val="28"/>
          <w:szCs w:val="28"/>
        </w:rPr>
        <w:t xml:space="preserve">прием и регистрация заявления, в том числе с использованием Портала Краснодарского края;</w:t>
      </w:r>
      <w:r/>
    </w:p>
    <w:p>
      <w:pPr>
        <w:pStyle w:val="811"/>
        <w:numPr>
          <w:ilvl w:val="0"/>
          <w:numId w:val="27"/>
        </w:numPr>
        <w:ind w:left="20" w:right="-5"/>
        <w:jc w:val="both"/>
        <w:spacing w:lineRule="exact" w:line="320"/>
        <w:shd w:val="clear" w:color="auto" w:fill="auto"/>
        <w:tabs>
          <w:tab w:val="left" w:pos="272" w:leader="none"/>
        </w:tabs>
        <w:rPr>
          <w:sz w:val="28"/>
          <w:szCs w:val="28"/>
        </w:rPr>
      </w:pPr>
      <w:r>
        <w:rPr>
          <w:sz w:val="28"/>
          <w:szCs w:val="28"/>
        </w:rPr>
        <w:t xml:space="preserve">рассмотрение заявления;</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принятие решения о предоставлении (отказе в предоставлении) муници</w:t>
      </w:r>
      <w:r>
        <w:rPr>
          <w:sz w:val="28"/>
          <w:szCs w:val="28"/>
        </w:rPr>
        <w:t xml:space="preserve">пальной услуги;</w:t>
      </w:r>
      <w:r/>
    </w:p>
    <w:p>
      <w:pPr>
        <w:pStyle w:val="811"/>
        <w:ind w:left="20" w:right="-5"/>
        <w:jc w:val="both"/>
        <w:spacing w:lineRule="exact" w:line="320"/>
        <w:shd w:val="clear" w:color="auto" w:fill="auto"/>
        <w:rPr>
          <w:sz w:val="28"/>
          <w:szCs w:val="28"/>
        </w:rPr>
      </w:pPr>
      <w:r>
        <w:rPr>
          <w:sz w:val="28"/>
          <w:szCs w:val="28"/>
        </w:rPr>
        <w:t xml:space="preserve">-выдача заявителю результата предоставления муниципальной услуги. Заявитель вправе отозвать свое заявление на любой стадии рассмотрения, со</w:t>
      </w:r>
      <w:r>
        <w:rPr>
          <w:sz w:val="28"/>
          <w:szCs w:val="28"/>
        </w:rPr>
        <w:t xml:space="preserve">гласования или подготовки документа Уполномоченным органом, учрежде</w:t>
      </w:r>
      <w:r>
        <w:rPr>
          <w:sz w:val="28"/>
          <w:szCs w:val="28"/>
        </w:rPr>
        <w:t xml:space="preserve">нием обратившись с соответствующим заявлением в Уполномоченный орган, в учреждение.</w:t>
      </w:r>
      <w:r/>
    </w:p>
    <w:p>
      <w:pPr>
        <w:pStyle w:val="811"/>
        <w:ind w:left="20" w:right="-5" w:firstLine="480"/>
        <w:jc w:val="both"/>
        <w:spacing w:lineRule="exact" w:line="320"/>
        <w:shd w:val="clear" w:color="auto" w:fill="auto"/>
        <w:tabs>
          <w:tab w:val="left" w:pos="0" w:leader="none"/>
        </w:tabs>
        <w:rPr>
          <w:sz w:val="28"/>
          <w:szCs w:val="28"/>
        </w:rPr>
      </w:pPr>
      <w:r>
        <w:rPr>
          <w:sz w:val="28"/>
          <w:szCs w:val="28"/>
        </w:rPr>
        <w:t xml:space="preserve">3.1.2.</w:t>
      </w:r>
      <w:r>
        <w:rPr>
          <w:sz w:val="28"/>
          <w:szCs w:val="28"/>
        </w:rPr>
        <w:tab/>
        <w:t xml:space="preserve">Предоставление муниципальной услуги в</w:t>
      </w:r>
      <w:r>
        <w:rPr>
          <w:sz w:val="28"/>
          <w:szCs w:val="28"/>
        </w:rPr>
        <w:t xml:space="preserve"> </w:t>
      </w:r>
      <w:r>
        <w:rPr>
          <w:sz w:val="28"/>
          <w:szCs w:val="28"/>
        </w:rPr>
        <w:t xml:space="preserve">электронной форме осуществляется в соответствии с подразделом 3.3 настоя</w:t>
      </w:r>
      <w:r>
        <w:rPr>
          <w:sz w:val="28"/>
          <w:szCs w:val="28"/>
        </w:rPr>
        <w:t xml:space="preserve">щего раздела.</w:t>
      </w:r>
      <w:r/>
    </w:p>
    <w:p>
      <w:pPr>
        <w:pStyle w:val="811"/>
        <w:ind w:left="500" w:right="-5"/>
        <w:jc w:val="both"/>
        <w:spacing w:lineRule="exact" w:line="320"/>
        <w:shd w:val="clear" w:color="auto" w:fill="auto"/>
        <w:rPr>
          <w:sz w:val="28"/>
          <w:szCs w:val="28"/>
        </w:rPr>
      </w:pPr>
      <w:r>
        <w:rPr>
          <w:sz w:val="28"/>
          <w:szCs w:val="28"/>
        </w:rPr>
        <w:t xml:space="preserve">3.2. Последовательность выполнения административных процедур 3.2.1. Прием (регистрация) заявления и прилагаемых к нему документов.</w:t>
      </w:r>
      <w:r/>
    </w:p>
    <w:p>
      <w:pPr>
        <w:pStyle w:val="811"/>
        <w:numPr>
          <w:ilvl w:val="0"/>
          <w:numId w:val="30"/>
        </w:numPr>
        <w:ind w:left="20" w:right="-5" w:firstLine="480"/>
        <w:jc w:val="both"/>
        <w:spacing w:lineRule="exact" w:line="320"/>
        <w:shd w:val="clear" w:color="auto" w:fill="auto"/>
        <w:tabs>
          <w:tab w:val="left" w:pos="2187" w:leader="none"/>
        </w:tabs>
        <w:rPr>
          <w:sz w:val="28"/>
          <w:szCs w:val="28"/>
        </w:rPr>
      </w:pPr>
      <w:r>
        <w:rPr>
          <w:sz w:val="28"/>
          <w:szCs w:val="28"/>
        </w:rPr>
        <w:t xml:space="preserve">Основанием для начала административной процедуры яв</w:t>
      </w:r>
      <w:r>
        <w:rPr>
          <w:sz w:val="28"/>
          <w:szCs w:val="28"/>
        </w:rPr>
        <w:t xml:space="preserve">ляется обращение Заявителя в Уполномоченный орган, учреждение с заявле</w:t>
      </w:r>
      <w:r>
        <w:rPr>
          <w:sz w:val="28"/>
          <w:szCs w:val="28"/>
        </w:rPr>
        <w:t xml:space="preserve">нием и документами, указанными в подразделе 2.6 Регламента.</w:t>
      </w:r>
      <w:r/>
    </w:p>
    <w:p>
      <w:pPr>
        <w:pStyle w:val="811"/>
        <w:numPr>
          <w:ilvl w:val="0"/>
          <w:numId w:val="30"/>
        </w:numPr>
        <w:ind w:left="20" w:right="-5" w:firstLine="480"/>
        <w:jc w:val="both"/>
        <w:spacing w:lineRule="exact" w:line="320"/>
        <w:shd w:val="clear" w:color="auto" w:fill="auto"/>
        <w:tabs>
          <w:tab w:val="left" w:pos="2277" w:leader="none"/>
        </w:tabs>
        <w:rPr>
          <w:sz w:val="28"/>
          <w:szCs w:val="28"/>
        </w:rPr>
      </w:pPr>
      <w:r>
        <w:rPr>
          <w:sz w:val="28"/>
          <w:szCs w:val="28"/>
        </w:rPr>
        <w:t xml:space="preserve">Заявление и документы могут быть направлены в Уполно</w:t>
      </w:r>
      <w:r>
        <w:rPr>
          <w:sz w:val="28"/>
          <w:szCs w:val="28"/>
        </w:rPr>
        <w:t xml:space="preserve">моченный орган, учреждение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r/>
    </w:p>
    <w:p>
      <w:pPr>
        <w:pStyle w:val="811"/>
        <w:ind w:left="20" w:right="-5" w:firstLine="480"/>
        <w:jc w:val="both"/>
        <w:spacing w:lineRule="exact" w:line="320"/>
        <w:shd w:val="clear" w:color="auto" w:fill="auto"/>
        <w:rPr>
          <w:sz w:val="28"/>
          <w:szCs w:val="28"/>
        </w:rPr>
      </w:pPr>
      <w:r>
        <w:rPr>
          <w:sz w:val="28"/>
          <w:szCs w:val="28"/>
        </w:rPr>
        <w:t xml:space="preserve">Должностное лицо Уполномоченного органа, учреждения:</w:t>
      </w:r>
      <w:r/>
    </w:p>
    <w:p>
      <w:pPr>
        <w:pStyle w:val="811"/>
        <w:ind w:left="20" w:right="-5" w:firstLine="480"/>
        <w:jc w:val="both"/>
        <w:spacing w:lineRule="exact" w:line="320"/>
        <w:shd w:val="clear" w:color="auto" w:fill="auto"/>
        <w:rPr>
          <w:sz w:val="28"/>
          <w:szCs w:val="28"/>
        </w:rPr>
      </w:pPr>
      <w:r>
        <w:rPr>
          <w:sz w:val="28"/>
          <w:szCs w:val="28"/>
        </w:rPr>
        <w:t xml:space="preserve">проверяет наличие документов, необходимых для предоставления муни</w:t>
      </w:r>
      <w:r>
        <w:rPr>
          <w:sz w:val="28"/>
          <w:szCs w:val="28"/>
        </w:rPr>
        <w:t xml:space="preserve">ципальной услуги, согласно перечню, указанному в подразделе 2.6 Регламента;</w:t>
      </w:r>
      <w:r/>
    </w:p>
    <w:p>
      <w:pPr>
        <w:pStyle w:val="807"/>
        <w:numPr>
          <w:ilvl w:val="0"/>
          <w:numId w:val="39"/>
        </w:numPr>
        <w:jc w:val="both"/>
        <w:spacing w:lineRule="auto" w:line="240"/>
        <w:shd w:val="clear" w:color="auto" w:fill="auto"/>
        <w:tabs>
          <w:tab w:val="left" w:pos="303" w:leader="none"/>
        </w:tabs>
        <w:rPr>
          <w:sz w:val="28"/>
          <w:szCs w:val="28"/>
        </w:rPr>
      </w:pPr>
      <w:r>
        <w:rPr>
          <w:sz w:val="28"/>
          <w:szCs w:val="28"/>
        </w:rPr>
        <w:t xml:space="preserve">производит регистрацию заявления и документов, указанных в подразделе 2.6 Регламента, представленных Заявителем по его инициативе самостоятель</w:t>
      </w:r>
      <w:r>
        <w:rPr>
          <w:sz w:val="28"/>
          <w:szCs w:val="28"/>
        </w:rPr>
        <w:t xml:space="preserve">но, в день их поступления в Уполномоченный орган, в учреждение;</w:t>
      </w:r>
      <w:r/>
    </w:p>
    <w:p>
      <w:pPr>
        <w:pStyle w:val="807"/>
        <w:numPr>
          <w:ilvl w:val="0"/>
          <w:numId w:val="39"/>
        </w:numPr>
        <w:jc w:val="both"/>
        <w:spacing w:lineRule="auto" w:line="240"/>
        <w:shd w:val="clear" w:color="auto" w:fill="auto"/>
        <w:tabs>
          <w:tab w:val="left" w:pos="250" w:leader="none"/>
        </w:tabs>
        <w:rPr>
          <w:sz w:val="28"/>
          <w:szCs w:val="28"/>
        </w:rPr>
      </w:pPr>
      <w:r>
        <w:rPr>
          <w:sz w:val="28"/>
          <w:szCs w:val="28"/>
        </w:rPr>
        <w:t xml:space="preserve">сопоставляет указанные в заявлении сведения и данные в представленных документах;</w:t>
      </w:r>
      <w:r/>
    </w:p>
    <w:p>
      <w:pPr>
        <w:pStyle w:val="807"/>
        <w:numPr>
          <w:ilvl w:val="0"/>
          <w:numId w:val="39"/>
        </w:numPr>
        <w:jc w:val="both"/>
        <w:spacing w:lineRule="auto" w:line="240"/>
        <w:shd w:val="clear" w:color="auto" w:fill="auto"/>
        <w:tabs>
          <w:tab w:val="left" w:pos="294" w:leader="none"/>
        </w:tabs>
        <w:rPr>
          <w:sz w:val="28"/>
          <w:szCs w:val="28"/>
        </w:rPr>
      </w:pPr>
      <w:r>
        <w:rPr>
          <w:sz w:val="28"/>
          <w:szCs w:val="28"/>
        </w:rPr>
        <w:t xml:space="preserve">выявляет наличие в заявлении и документах исправлений, которые не по</w:t>
      </w:r>
      <w:r>
        <w:rPr>
          <w:sz w:val="28"/>
          <w:szCs w:val="28"/>
        </w:rPr>
        <w:t xml:space="preserve">зволяют однозначно истолковать их содержание;</w:t>
      </w:r>
      <w:r/>
    </w:p>
    <w:p>
      <w:pPr>
        <w:pStyle w:val="807"/>
        <w:numPr>
          <w:ilvl w:val="0"/>
          <w:numId w:val="39"/>
        </w:numPr>
        <w:jc w:val="both"/>
        <w:spacing w:lineRule="auto" w:line="240"/>
        <w:shd w:val="clear" w:color="auto" w:fill="auto"/>
        <w:tabs>
          <w:tab w:val="left" w:pos="303" w:leader="none"/>
        </w:tabs>
        <w:rPr>
          <w:sz w:val="28"/>
          <w:szCs w:val="28"/>
        </w:rPr>
      </w:pPr>
      <w:r>
        <w:rPr>
          <w:sz w:val="28"/>
          <w:szCs w:val="28"/>
        </w:rPr>
        <w:t xml:space="preserve">в случае представления не заверенной в установленном порядке копии до</w:t>
      </w:r>
      <w:r>
        <w:rPr>
          <w:sz w:val="28"/>
          <w:szCs w:val="28"/>
        </w:rPr>
        <w:t xml:space="preserve">кумента указанного в подразделе 2.6 Регламента, представленных Заявителем по его инициативе самостоятельно, должностное лицо Уполномоченного ор</w:t>
      </w:r>
      <w:r>
        <w:rPr>
          <w:sz w:val="28"/>
          <w:szCs w:val="28"/>
        </w:rPr>
        <w:t xml:space="preserve">гана, учреждения сличает ее с оригиналом и ставит на ней </w:t>
      </w:r>
      <w:r>
        <w:rPr>
          <w:sz w:val="28"/>
          <w:szCs w:val="28"/>
        </w:rPr>
        <w:t xml:space="preserve">заверительную</w:t>
      </w:r>
      <w:r>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r/>
    </w:p>
    <w:p>
      <w:pPr>
        <w:pStyle w:val="807"/>
        <w:numPr>
          <w:ilvl w:val="0"/>
          <w:numId w:val="39"/>
        </w:numPr>
        <w:jc w:val="both"/>
        <w:spacing w:lineRule="auto" w:line="240"/>
        <w:shd w:val="clear" w:color="auto" w:fill="auto"/>
        <w:tabs>
          <w:tab w:val="left" w:pos="404" w:leader="none"/>
        </w:tabs>
        <w:rPr>
          <w:sz w:val="28"/>
          <w:szCs w:val="28"/>
        </w:rPr>
      </w:pPr>
      <w:r>
        <w:rPr>
          <w:sz w:val="28"/>
          <w:szCs w:val="28"/>
        </w:rPr>
        <w:t xml:space="preserve">выдает расписку-уведомление о приеме (регистрации) документов, ука</w:t>
      </w:r>
      <w:r>
        <w:rPr>
          <w:sz w:val="28"/>
          <w:szCs w:val="28"/>
        </w:rPr>
        <w:t xml:space="preserve">занных </w:t>
      </w:r>
      <w:r>
        <w:rPr>
          <w:sz w:val="28"/>
          <w:szCs w:val="28"/>
        </w:rPr>
        <w:t xml:space="preserve">в</w:t>
      </w:r>
      <w:r>
        <w:rPr>
          <w:sz w:val="28"/>
          <w:szCs w:val="28"/>
        </w:rPr>
        <w:t xml:space="preserve"> подраздела 2.6 Регламента, и документов, представленных Заявите</w:t>
      </w:r>
      <w:r>
        <w:rPr>
          <w:sz w:val="28"/>
          <w:szCs w:val="28"/>
        </w:rPr>
        <w:t xml:space="preserve">лем по его инициативе самостоятельно.</w:t>
      </w:r>
      <w:r/>
    </w:p>
    <w:p>
      <w:pPr>
        <w:pStyle w:val="807"/>
        <w:ind w:firstLine="700"/>
        <w:spacing w:lineRule="auto" w:line="240"/>
        <w:shd w:val="clear" w:color="auto" w:fill="auto"/>
        <w:rPr>
          <w:sz w:val="28"/>
          <w:szCs w:val="28"/>
        </w:rPr>
      </w:pPr>
      <w:r>
        <w:rPr>
          <w:sz w:val="28"/>
          <w:szCs w:val="28"/>
        </w:rPr>
        <w:t xml:space="preserve">При направлении документов по почте, направляет извещение о дате получения (регистрации) указанных документов не позднее чем через 1 рабо</w:t>
      </w:r>
      <w:r>
        <w:rPr>
          <w:sz w:val="28"/>
          <w:szCs w:val="28"/>
        </w:rPr>
        <w:t xml:space="preserve">чий день с даты их получения (регистрации) по почте.</w:t>
      </w:r>
      <w:r/>
    </w:p>
    <w:p>
      <w:pPr>
        <w:pStyle w:val="807"/>
        <w:numPr>
          <w:ilvl w:val="0"/>
          <w:numId w:val="40"/>
        </w:numPr>
        <w:ind w:firstLine="700"/>
        <w:jc w:val="both"/>
        <w:spacing w:lineRule="auto" w:line="240"/>
        <w:shd w:val="clear" w:color="auto" w:fill="auto"/>
        <w:tabs>
          <w:tab w:val="left" w:pos="2084" w:leader="none"/>
        </w:tabs>
        <w:rPr>
          <w:sz w:val="28"/>
          <w:szCs w:val="28"/>
        </w:rPr>
      </w:pPr>
      <w:r>
        <w:rPr>
          <w:sz w:val="28"/>
          <w:szCs w:val="28"/>
        </w:rPr>
        <w:t xml:space="preserve">В случае непредставления (представления не в неполном объеме) документов, указанных в подразделе 2.6 Регламента, должностное лицо Уполномоченного органа, учреждения возвращает их Заявителю по его требованию.</w:t>
      </w:r>
      <w:r/>
    </w:p>
    <w:p>
      <w:pPr>
        <w:pStyle w:val="807"/>
        <w:ind w:firstLine="700"/>
        <w:spacing w:lineRule="auto" w:line="240"/>
        <w:shd w:val="clear" w:color="auto" w:fill="auto"/>
        <w:rPr>
          <w:sz w:val="28"/>
          <w:szCs w:val="28"/>
        </w:rPr>
      </w:pPr>
      <w:r>
        <w:rPr>
          <w:sz w:val="28"/>
          <w:szCs w:val="28"/>
        </w:rPr>
        <w:t xml:space="preserve">В случае если документы, указанные в подраздела 2.6 Регламента со</w:t>
      </w:r>
      <w:r>
        <w:rPr>
          <w:sz w:val="28"/>
          <w:szCs w:val="28"/>
        </w:rPr>
        <w:t xml:space="preserve">держат основания предусмотренные пунктом 2.9.1 подраздела 2.9 раздела 2 Регламента должностное лицо Уполномоченного органа, учреждения прини</w:t>
      </w:r>
      <w:r>
        <w:rPr>
          <w:sz w:val="28"/>
          <w:szCs w:val="28"/>
        </w:rPr>
        <w:t xml:space="preserve">мает решение об отказе в приеме документов, необходимых для предоставле</w:t>
      </w:r>
      <w:r>
        <w:rPr>
          <w:sz w:val="28"/>
          <w:szCs w:val="28"/>
        </w:rPr>
        <w:t xml:space="preserve">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r/>
    </w:p>
    <w:p>
      <w:pPr>
        <w:pStyle w:val="807"/>
        <w:numPr>
          <w:ilvl w:val="0"/>
          <w:numId w:val="40"/>
        </w:numPr>
        <w:ind w:firstLine="700"/>
        <w:jc w:val="both"/>
        <w:spacing w:lineRule="auto" w:line="240"/>
        <w:shd w:val="clear" w:color="auto" w:fill="auto"/>
        <w:tabs>
          <w:tab w:val="left" w:pos="2319" w:leader="none"/>
        </w:tabs>
        <w:rPr>
          <w:sz w:val="28"/>
          <w:szCs w:val="28"/>
        </w:rPr>
      </w:pPr>
      <w:r>
        <w:rPr>
          <w:sz w:val="28"/>
          <w:szCs w:val="28"/>
        </w:rPr>
        <w:t xml:space="preserve">Максимальный срок выполнения административной про</w:t>
      </w:r>
      <w:r>
        <w:rPr>
          <w:sz w:val="28"/>
          <w:szCs w:val="28"/>
        </w:rPr>
        <w:t xml:space="preserve">цедуры составляет 3 рабочих дня.</w:t>
      </w:r>
      <w:r/>
    </w:p>
    <w:p>
      <w:pPr>
        <w:pStyle w:val="807"/>
        <w:numPr>
          <w:ilvl w:val="0"/>
          <w:numId w:val="40"/>
        </w:numPr>
        <w:ind w:firstLine="700"/>
        <w:jc w:val="both"/>
        <w:spacing w:lineRule="auto" w:line="240"/>
        <w:shd w:val="clear" w:color="auto" w:fill="auto"/>
        <w:tabs>
          <w:tab w:val="left" w:pos="2377" w:leader="none"/>
        </w:tabs>
        <w:rPr>
          <w:sz w:val="28"/>
          <w:szCs w:val="28"/>
        </w:rPr>
      </w:pPr>
      <w:r>
        <w:rPr>
          <w:sz w:val="28"/>
          <w:szCs w:val="28"/>
        </w:rPr>
        <w:t xml:space="preserve">Исполнение данной административной процедуры возло</w:t>
      </w:r>
      <w:r>
        <w:rPr>
          <w:sz w:val="28"/>
          <w:szCs w:val="28"/>
        </w:rPr>
        <w:t xml:space="preserve">жено на должностное лицо Уполномоченного органа, учреждения ответст</w:t>
      </w:r>
      <w:r>
        <w:rPr>
          <w:sz w:val="28"/>
          <w:szCs w:val="28"/>
        </w:rPr>
        <w:t xml:space="preserve">венное за прием (регистрацию) заявления и прилагаемых к нему документов, необходимых для предоставления муниципальной услуги.</w:t>
      </w:r>
      <w:r/>
    </w:p>
    <w:p>
      <w:pPr>
        <w:pStyle w:val="807"/>
        <w:numPr>
          <w:ilvl w:val="0"/>
          <w:numId w:val="40"/>
        </w:numPr>
        <w:ind w:firstLine="700"/>
        <w:jc w:val="both"/>
        <w:spacing w:lineRule="auto" w:line="240"/>
        <w:shd w:val="clear" w:color="auto" w:fill="auto"/>
        <w:tabs>
          <w:tab w:val="left" w:pos="2089" w:leader="none"/>
        </w:tabs>
        <w:rPr>
          <w:sz w:val="28"/>
          <w:szCs w:val="28"/>
        </w:rPr>
      </w:pPr>
      <w:r>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r/>
    </w:p>
    <w:p>
      <w:pPr>
        <w:pStyle w:val="807"/>
        <w:numPr>
          <w:ilvl w:val="0"/>
          <w:numId w:val="41"/>
        </w:numPr>
        <w:ind w:firstLine="640"/>
        <w:jc w:val="both"/>
        <w:spacing w:lineRule="exact" w:line="317"/>
        <w:shd w:val="clear" w:color="auto" w:fill="auto"/>
        <w:tabs>
          <w:tab w:val="left" w:pos="-142" w:leader="none"/>
        </w:tabs>
        <w:rPr>
          <w:sz w:val="28"/>
        </w:rPr>
      </w:pPr>
      <w:r>
        <w:rPr>
          <w:sz w:val="28"/>
        </w:rPr>
        <w:t xml:space="preserve">Результатом административной процедуры является реги</w:t>
      </w:r>
      <w:r>
        <w:rPr>
          <w:sz w:val="28"/>
        </w:rPr>
        <w:t xml:space="preserve">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p>
    <w:p>
      <w:pPr>
        <w:pStyle w:val="807"/>
        <w:numPr>
          <w:ilvl w:val="0"/>
          <w:numId w:val="41"/>
        </w:numPr>
        <w:ind w:firstLine="640"/>
        <w:jc w:val="both"/>
        <w:spacing w:lineRule="auto" w:line="240"/>
        <w:shd w:val="clear" w:color="auto" w:fill="auto"/>
        <w:tabs>
          <w:tab w:val="left" w:pos="-142" w:leader="none"/>
          <w:tab w:val="left" w:pos="2435" w:leader="none"/>
        </w:tabs>
        <w:rPr>
          <w:sz w:val="28"/>
        </w:rPr>
      </w:pPr>
      <w:r>
        <w:rPr>
          <w:sz w:val="28"/>
        </w:rPr>
        <w:t xml:space="preserve">Способом фиксации результата административной проце</w:t>
      </w:r>
      <w:r>
        <w:rPr>
          <w:sz w:val="28"/>
        </w:rPr>
        <w:t xml:space="preserve">дуры является выдача Заявителю должностным лицом </w:t>
      </w:r>
      <w:r>
        <w:rPr>
          <w:sz w:val="28"/>
        </w:rPr>
        <w:t xml:space="preserve">Уполномоченного ор</w:t>
      </w:r>
      <w:r>
        <w:rPr>
          <w:sz w:val="28"/>
        </w:rPr>
        <w:t xml:space="preserve">гана расписки-уведомления о приеме (регистрации) заявления о предоставле</w:t>
      </w:r>
      <w:r>
        <w:rPr>
          <w:sz w:val="28"/>
        </w:rPr>
        <w:t xml:space="preserve">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p>
    <w:p>
      <w:pPr>
        <w:pStyle w:val="807"/>
        <w:spacing w:lineRule="auto" w:line="240"/>
        <w:shd w:val="clear" w:color="auto" w:fill="auto"/>
        <w:tabs>
          <w:tab w:val="left" w:pos="-142" w:leader="none"/>
        </w:tabs>
        <w:rPr>
          <w:sz w:val="28"/>
        </w:rPr>
      </w:pPr>
      <w:r>
        <w:rPr>
          <w:sz w:val="28"/>
        </w:rPr>
        <w:tab/>
      </w:r>
      <w:r>
        <w:rPr>
          <w:sz w:val="28"/>
        </w:rPr>
        <w:t xml:space="preserve">3.2.3. Рассмотрение заявления и прилагаемых к нему документов.</w:t>
      </w:r>
      <w:r/>
    </w:p>
    <w:p>
      <w:pPr>
        <w:pStyle w:val="807"/>
        <w:numPr>
          <w:ilvl w:val="0"/>
          <w:numId w:val="42"/>
        </w:numPr>
        <w:ind w:firstLine="640"/>
        <w:jc w:val="both"/>
        <w:spacing w:lineRule="auto" w:line="240"/>
        <w:shd w:val="clear" w:color="auto" w:fill="auto"/>
        <w:tabs>
          <w:tab w:val="left" w:pos="-142" w:leader="none"/>
          <w:tab w:val="left" w:pos="1715" w:leader="none"/>
        </w:tabs>
        <w:rPr>
          <w:sz w:val="28"/>
        </w:rPr>
      </w:pPr>
      <w:r>
        <w:rPr>
          <w:sz w:val="28"/>
        </w:rPr>
        <w:t xml:space="preserve">Основанием для начала административной процедуры является наличие полного комплекта документов, предусмотренного подразделом 2.6 Регламента.</w:t>
      </w:r>
      <w:r/>
    </w:p>
    <w:p>
      <w:pPr>
        <w:pStyle w:val="807"/>
        <w:numPr>
          <w:ilvl w:val="0"/>
          <w:numId w:val="42"/>
        </w:numPr>
        <w:ind w:firstLine="640"/>
        <w:jc w:val="both"/>
        <w:spacing w:lineRule="auto" w:line="240"/>
        <w:shd w:val="clear" w:color="auto" w:fill="auto"/>
        <w:tabs>
          <w:tab w:val="left" w:pos="-142" w:leader="none"/>
          <w:tab w:val="left" w:pos="2162" w:leader="none"/>
        </w:tabs>
        <w:rPr>
          <w:sz w:val="28"/>
        </w:rPr>
      </w:pPr>
      <w:r>
        <w:rPr>
          <w:sz w:val="28"/>
        </w:rPr>
        <w:t xml:space="preserve">Должностное ли</w:t>
      </w:r>
      <w:r>
        <w:rPr>
          <w:sz w:val="28"/>
        </w:rPr>
        <w:t xml:space="preserve">цо Уполномоченного органа, учреждения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w:t>
      </w:r>
      <w:r>
        <w:rPr>
          <w:sz w:val="28"/>
        </w:rPr>
        <w:t xml:space="preserve">доставлении муниципальной услуги.</w:t>
      </w:r>
      <w:r/>
    </w:p>
    <w:p>
      <w:pPr>
        <w:pStyle w:val="807"/>
        <w:numPr>
          <w:ilvl w:val="0"/>
          <w:numId w:val="42"/>
        </w:numPr>
        <w:ind w:firstLine="640"/>
        <w:jc w:val="both"/>
        <w:spacing w:lineRule="auto" w:line="240"/>
        <w:shd w:val="clear" w:color="auto" w:fill="auto"/>
        <w:tabs>
          <w:tab w:val="left" w:pos="-142" w:leader="none"/>
        </w:tabs>
        <w:rPr>
          <w:sz w:val="28"/>
        </w:rPr>
      </w:pPr>
      <w:r>
        <w:rPr>
          <w:sz w:val="28"/>
        </w:rPr>
        <w:t xml:space="preserve">Максимальный срок выполнения административной про</w:t>
      </w:r>
      <w:r>
        <w:rPr>
          <w:sz w:val="28"/>
        </w:rPr>
        <w:t xml:space="preserve">цедуры составляет три рабочих дня.</w:t>
      </w:r>
      <w:r/>
    </w:p>
    <w:p>
      <w:pPr>
        <w:pStyle w:val="807"/>
        <w:numPr>
          <w:ilvl w:val="0"/>
          <w:numId w:val="42"/>
        </w:numPr>
        <w:ind w:firstLine="640"/>
        <w:jc w:val="both"/>
        <w:spacing w:lineRule="auto" w:line="240"/>
        <w:shd w:val="clear" w:color="auto" w:fill="auto"/>
        <w:tabs>
          <w:tab w:val="left" w:pos="-142" w:leader="none"/>
          <w:tab w:val="left" w:pos="2397" w:leader="none"/>
        </w:tabs>
        <w:rPr>
          <w:sz w:val="28"/>
        </w:rPr>
      </w:pPr>
      <w:r>
        <w:rPr>
          <w:sz w:val="28"/>
        </w:rPr>
        <w:t xml:space="preserve">Исполнение данной административной процедуры возло</w:t>
      </w:r>
      <w:r>
        <w:rPr>
          <w:sz w:val="28"/>
        </w:rPr>
        <w:t xml:space="preserve">жено на должностное лицо Уполномоченного органа, учреждения ответст</w:t>
      </w:r>
      <w:r>
        <w:rPr>
          <w:sz w:val="28"/>
        </w:rPr>
        <w:t xml:space="preserve">венное за рассмотрение заявления и прилагаемых к нему документов, необ</w:t>
      </w:r>
      <w:r>
        <w:rPr>
          <w:sz w:val="28"/>
        </w:rPr>
        <w:t xml:space="preserve">ходимых для предоставления муниципальной услуги.</w:t>
      </w:r>
      <w:r/>
    </w:p>
    <w:p>
      <w:pPr>
        <w:pStyle w:val="807"/>
        <w:jc w:val="both"/>
        <w:spacing w:lineRule="auto" w:line="240"/>
        <w:shd w:val="clear" w:color="auto" w:fill="auto"/>
        <w:tabs>
          <w:tab w:val="left" w:pos="-142" w:leader="none"/>
        </w:tabs>
        <w:rPr>
          <w:sz w:val="28"/>
        </w:rPr>
      </w:pPr>
      <w:r>
        <w:rPr>
          <w:sz w:val="28"/>
        </w:rPr>
        <w:t xml:space="preserve">3.2.3.5. Критерием принятия решения по данной административной процедуре является соответствие полного комплекта документов предусмот</w:t>
      </w:r>
      <w:r>
        <w:rPr>
          <w:sz w:val="28"/>
        </w:rPr>
        <w:t xml:space="preserve">ренных подразделом 2.6 Регламента, регулирующего предоставления муни</w:t>
      </w:r>
      <w:r>
        <w:rPr>
          <w:sz w:val="28"/>
        </w:rPr>
        <w:t xml:space="preserve">ципальной услуги.</w:t>
      </w:r>
      <w:r/>
    </w:p>
    <w:p>
      <w:pPr>
        <w:pStyle w:val="807"/>
        <w:numPr>
          <w:ilvl w:val="0"/>
          <w:numId w:val="43"/>
        </w:numPr>
        <w:ind w:firstLine="640"/>
        <w:jc w:val="both"/>
        <w:spacing w:lineRule="auto" w:line="240"/>
        <w:shd w:val="clear" w:color="auto" w:fill="auto"/>
        <w:tabs>
          <w:tab w:val="left" w:pos="-142" w:leader="none"/>
        </w:tabs>
        <w:rPr>
          <w:sz w:val="28"/>
        </w:rPr>
      </w:pPr>
      <w:r>
        <w:rPr>
          <w:sz w:val="28"/>
        </w:rPr>
        <w:t xml:space="preserve">Результатом административной процедуры является осу</w:t>
      </w:r>
      <w:r>
        <w:rPr>
          <w:sz w:val="28"/>
        </w:rPr>
        <w:t xml:space="preserve">ществление должностным лицом Уполномоченного органа проверки доку</w:t>
      </w:r>
      <w:r>
        <w:rPr>
          <w:sz w:val="28"/>
        </w:rPr>
        <w:t xml:space="preserve">ментов, указанных в подразделе 2.6 Регламента, на предмет соответствия за</w:t>
      </w:r>
      <w:r>
        <w:rPr>
          <w:sz w:val="28"/>
        </w:rPr>
        <w:t xml:space="preserve">конодательству, регулирующему предоставления муниципальной услуги.</w:t>
      </w:r>
      <w:r/>
    </w:p>
    <w:p>
      <w:pPr>
        <w:pStyle w:val="807"/>
        <w:numPr>
          <w:ilvl w:val="0"/>
          <w:numId w:val="43"/>
        </w:numPr>
        <w:ind w:firstLine="640"/>
        <w:jc w:val="both"/>
        <w:spacing w:lineRule="auto" w:line="240"/>
        <w:shd w:val="clear" w:color="auto" w:fill="auto"/>
        <w:tabs>
          <w:tab w:val="left" w:pos="-142" w:leader="none"/>
          <w:tab w:val="left" w:pos="2416" w:leader="none"/>
        </w:tabs>
        <w:rPr>
          <w:sz w:val="28"/>
        </w:rPr>
      </w:pPr>
      <w:r>
        <w:rPr>
          <w:sz w:val="28"/>
        </w:rPr>
        <w:t xml:space="preserve">Способом фиксации результата административной проце</w:t>
      </w:r>
      <w:r>
        <w:rPr>
          <w:sz w:val="28"/>
        </w:rPr>
        <w:t xml:space="preserve">дуры является собственноручная подпись заявителя.</w:t>
      </w:r>
      <w:r/>
    </w:p>
    <w:p>
      <w:pPr>
        <w:pStyle w:val="807"/>
        <w:jc w:val="both"/>
        <w:spacing w:lineRule="auto" w:line="240"/>
        <w:shd w:val="clear" w:color="auto" w:fill="auto"/>
        <w:tabs>
          <w:tab w:val="left" w:pos="-142" w:leader="none"/>
        </w:tabs>
        <w:rPr>
          <w:sz w:val="28"/>
        </w:rPr>
      </w:pPr>
      <w:r>
        <w:rPr>
          <w:sz w:val="28"/>
        </w:rPr>
        <w:tab/>
      </w:r>
      <w:r>
        <w:rPr>
          <w:sz w:val="28"/>
        </w:rPr>
        <w:t xml:space="preserve">3.2.4. Принятие решения о предоставлении либо об отказе в предостав</w:t>
      </w:r>
      <w:r>
        <w:rPr>
          <w:sz w:val="28"/>
        </w:rPr>
        <w:t xml:space="preserve">лении муниципальной услуги.</w:t>
      </w:r>
      <w:r/>
    </w:p>
    <w:p>
      <w:pPr>
        <w:pStyle w:val="807"/>
        <w:jc w:val="both"/>
        <w:spacing w:lineRule="auto" w:line="240"/>
        <w:shd w:val="clear" w:color="auto" w:fill="auto"/>
        <w:tabs>
          <w:tab w:val="left" w:pos="-142" w:leader="none"/>
        </w:tabs>
        <w:rPr>
          <w:sz w:val="28"/>
        </w:rPr>
      </w:pPr>
      <w:r>
        <w:rPr>
          <w:sz w:val="28"/>
        </w:rPr>
        <w:tab/>
      </w:r>
      <w:r>
        <w:rPr>
          <w:sz w:val="28"/>
        </w:rPr>
        <w:t xml:space="preserve">3.2.4.1. Основанием для начала административной процедуры яв</w:t>
      </w:r>
      <w:r>
        <w:rPr>
          <w:sz w:val="28"/>
        </w:rPr>
        <w:t xml:space="preserve">ляется окончание проверки документов, указанных в подразделе 2.6 Регла</w:t>
      </w:r>
      <w:r>
        <w:rPr>
          <w:sz w:val="28"/>
        </w:rPr>
        <w:t xml:space="preserve">мента, на предмет соответствия действующему законодательству.</w:t>
      </w:r>
      <w:r/>
    </w:p>
    <w:p>
      <w:pPr>
        <w:pStyle w:val="811"/>
        <w:ind w:left="20" w:right="-5" w:firstLine="580"/>
        <w:jc w:val="both"/>
        <w:spacing w:lineRule="exact" w:line="320"/>
        <w:shd w:val="clear" w:color="auto" w:fill="auto"/>
        <w:tabs>
          <w:tab w:val="left" w:pos="2220" w:leader="none"/>
        </w:tabs>
        <w:rPr>
          <w:sz w:val="28"/>
          <w:szCs w:val="28"/>
        </w:rPr>
      </w:pPr>
      <w:r>
        <w:rPr>
          <w:sz w:val="28"/>
          <w:szCs w:val="28"/>
        </w:rPr>
        <w:t xml:space="preserve">3.2.4.2.</w:t>
      </w:r>
      <w:r>
        <w:rPr>
          <w:sz w:val="28"/>
          <w:szCs w:val="28"/>
        </w:rPr>
        <w:tab/>
      </w:r>
      <w:r>
        <w:rPr>
          <w:sz w:val="28"/>
          <w:szCs w:val="28"/>
        </w:rPr>
        <w:t xml:space="preserve">Должностное лицо Уполномоченного органа по результатам проверки документов указанных в подразделе</w:t>
      </w:r>
      <w:r>
        <w:rPr>
          <w:rStyle w:val="806"/>
          <w:sz w:val="28"/>
          <w:szCs w:val="28"/>
        </w:rPr>
        <w:t xml:space="preserve"> 2.6 Регламента, в случае наличия </w:t>
      </w:r>
      <w:r>
        <w:rPr>
          <w:sz w:val="28"/>
          <w:szCs w:val="28"/>
        </w:rPr>
        <w:t xml:space="preserve">оснований для отказа в предоставлении муниципальной услуги, предусмот</w:t>
      </w:r>
      <w:r>
        <w:rPr>
          <w:sz w:val="28"/>
          <w:szCs w:val="28"/>
        </w:rPr>
        <w:t xml:space="preserve">ренных пунктом 2.10.2 подраздела 2.10 Регламента в течение трех рабочих дней готовит проект мотивированного отказа в предоставлении муниципаль</w:t>
      </w:r>
      <w:r>
        <w:rPr>
          <w:sz w:val="28"/>
          <w:szCs w:val="28"/>
        </w:rPr>
        <w:t xml:space="preserve">ной услуги, обеспечивает его согласование и подписание в установленном в Уполномоченном органе порядке.</w:t>
      </w:r>
      <w:r/>
    </w:p>
    <w:p>
      <w:pPr>
        <w:pStyle w:val="811"/>
        <w:numPr>
          <w:ilvl w:val="0"/>
          <w:numId w:val="31"/>
        </w:numPr>
        <w:ind w:left="20" w:right="-5" w:firstLine="580"/>
        <w:jc w:val="both"/>
        <w:spacing w:lineRule="exact" w:line="320"/>
        <w:shd w:val="clear" w:color="auto" w:fill="auto"/>
        <w:tabs>
          <w:tab w:val="left" w:pos="2072" w:leader="none"/>
        </w:tabs>
        <w:rPr>
          <w:sz w:val="28"/>
          <w:szCs w:val="28"/>
        </w:rPr>
      </w:pPr>
      <w:r>
        <w:rPr>
          <w:sz w:val="28"/>
          <w:szCs w:val="28"/>
        </w:rPr>
        <w:t xml:space="preserve">Должностное лицо Уполномоченного органа по результатам проверки документов указанных в </w:t>
      </w:r>
      <w:r>
        <w:rPr>
          <w:rStyle w:val="808"/>
          <w:sz w:val="28"/>
          <w:szCs w:val="28"/>
        </w:rPr>
        <w:t xml:space="preserve">подразделе 2.6</w:t>
      </w:r>
      <w:r>
        <w:rPr>
          <w:sz w:val="28"/>
          <w:szCs w:val="28"/>
        </w:rPr>
        <w:t xml:space="preserve"> Регламента, в случае отсут</w:t>
      </w:r>
      <w:r>
        <w:rPr>
          <w:sz w:val="28"/>
          <w:szCs w:val="28"/>
        </w:rPr>
        <w:t xml:space="preserve">ствия оснований для отказа в предоставлении муниципальной услуги осуще</w:t>
      </w:r>
      <w:r>
        <w:rPr>
          <w:sz w:val="28"/>
          <w:szCs w:val="28"/>
        </w:rPr>
        <w:t xml:space="preserve">ствляет: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p>
    <w:p>
      <w:pPr>
        <w:pStyle w:val="811"/>
        <w:numPr>
          <w:ilvl w:val="0"/>
          <w:numId w:val="31"/>
        </w:numPr>
        <w:ind w:left="20" w:right="-5" w:firstLine="580"/>
        <w:jc w:val="both"/>
        <w:spacing w:lineRule="exact" w:line="320"/>
        <w:shd w:val="clear" w:color="auto" w:fill="auto"/>
        <w:tabs>
          <w:tab w:val="left" w:pos="2320" w:leader="none"/>
        </w:tabs>
        <w:rPr>
          <w:sz w:val="28"/>
          <w:szCs w:val="28"/>
        </w:rPr>
      </w:pPr>
      <w:r>
        <w:rPr>
          <w:sz w:val="28"/>
          <w:szCs w:val="28"/>
        </w:rPr>
        <w:t xml:space="preserve">Максимальный срок выполнения административной про</w:t>
      </w:r>
      <w:r>
        <w:rPr>
          <w:sz w:val="28"/>
          <w:szCs w:val="28"/>
        </w:rPr>
        <w:t xml:space="preserve">цедуры составляет семь рабочих дней.</w:t>
      </w:r>
      <w:r/>
    </w:p>
    <w:p>
      <w:pPr>
        <w:pStyle w:val="811"/>
        <w:numPr>
          <w:ilvl w:val="0"/>
          <w:numId w:val="31"/>
        </w:numPr>
        <w:ind w:left="20" w:right="-5" w:firstLine="580"/>
        <w:jc w:val="both"/>
        <w:spacing w:lineRule="exact" w:line="320"/>
        <w:shd w:val="clear" w:color="auto" w:fill="auto"/>
        <w:tabs>
          <w:tab w:val="left" w:pos="2320" w:leader="none"/>
        </w:tabs>
        <w:rPr>
          <w:sz w:val="28"/>
          <w:szCs w:val="28"/>
        </w:rPr>
      </w:pPr>
      <w:r>
        <w:rPr>
          <w:sz w:val="28"/>
          <w:szCs w:val="28"/>
        </w:rPr>
        <w:t xml:space="preserve">Исполнение данной административной процедуры возло</w:t>
      </w:r>
      <w:r>
        <w:rPr>
          <w:sz w:val="28"/>
          <w:szCs w:val="28"/>
        </w:rPr>
        <w:t xml:space="preserve">жено на должностное лицо Уполномоченного органа, учреждения ответст</w:t>
      </w:r>
      <w:r>
        <w:rPr>
          <w:sz w:val="28"/>
          <w:szCs w:val="28"/>
        </w:rPr>
        <w:t xml:space="preserve">венное за рассмотрение заявления и прилагаемых к нему документов, необ</w:t>
      </w:r>
      <w:r>
        <w:rPr>
          <w:sz w:val="28"/>
          <w:szCs w:val="28"/>
        </w:rPr>
        <w:t xml:space="preserve">ходимых для предоставления муниципальной услуги.</w:t>
      </w:r>
      <w:r/>
    </w:p>
    <w:p>
      <w:pPr>
        <w:pStyle w:val="811"/>
        <w:numPr>
          <w:ilvl w:val="0"/>
          <w:numId w:val="31"/>
        </w:numPr>
        <w:ind w:left="20" w:right="-5" w:firstLine="580"/>
        <w:jc w:val="both"/>
        <w:spacing w:lineRule="exact" w:line="320"/>
        <w:shd w:val="clear" w:color="auto" w:fill="auto"/>
        <w:tabs>
          <w:tab w:val="left" w:pos="2094" w:leader="none"/>
        </w:tabs>
        <w:rPr>
          <w:sz w:val="28"/>
          <w:szCs w:val="28"/>
        </w:rPr>
      </w:pPr>
      <w:r>
        <w:rPr>
          <w:sz w:val="28"/>
          <w:szCs w:val="28"/>
        </w:rPr>
        <w:t xml:space="preserve">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r/>
    </w:p>
    <w:p>
      <w:pPr>
        <w:pStyle w:val="811"/>
        <w:numPr>
          <w:ilvl w:val="0"/>
          <w:numId w:val="31"/>
        </w:numPr>
        <w:ind w:left="20" w:right="-5" w:firstLine="580"/>
        <w:jc w:val="both"/>
        <w:spacing w:lineRule="exact" w:line="320"/>
        <w:shd w:val="clear" w:color="auto" w:fill="auto"/>
        <w:tabs>
          <w:tab w:val="left" w:pos="1615" w:leader="none"/>
        </w:tabs>
        <w:rPr>
          <w:sz w:val="28"/>
          <w:szCs w:val="28"/>
        </w:rPr>
      </w:pPr>
      <w:r>
        <w:rPr>
          <w:sz w:val="28"/>
          <w:szCs w:val="28"/>
        </w:rPr>
        <w:t xml:space="preserve">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p>
    <w:p>
      <w:pPr>
        <w:pStyle w:val="811"/>
        <w:ind w:left="20" w:right="-5" w:firstLine="580"/>
        <w:jc w:val="both"/>
        <w:spacing w:lineRule="exact" w:line="320"/>
        <w:shd w:val="clear" w:color="auto" w:fill="auto"/>
        <w:rPr>
          <w:sz w:val="28"/>
          <w:szCs w:val="28"/>
        </w:rPr>
      </w:pPr>
      <w:r>
        <w:rPr>
          <w:sz w:val="28"/>
          <w:szCs w:val="28"/>
        </w:rPr>
        <w:t xml:space="preserve">3.2.5. Выдача (направление) Заявителю результата предоставления му</w:t>
      </w:r>
      <w:r>
        <w:rPr>
          <w:sz w:val="28"/>
          <w:szCs w:val="28"/>
        </w:rPr>
        <w:t xml:space="preserve">ниципальной услуги.</w:t>
      </w:r>
      <w:r/>
    </w:p>
    <w:p>
      <w:pPr>
        <w:pStyle w:val="811"/>
        <w:ind w:left="20" w:right="-5" w:firstLine="580"/>
        <w:jc w:val="both"/>
        <w:spacing w:lineRule="exact" w:line="320"/>
        <w:shd w:val="clear" w:color="auto" w:fill="auto"/>
        <w:tabs>
          <w:tab w:val="left" w:pos="2249" w:leader="none"/>
        </w:tabs>
        <w:rPr>
          <w:sz w:val="28"/>
          <w:szCs w:val="28"/>
        </w:rPr>
      </w:pPr>
      <w:r>
        <w:rPr>
          <w:sz w:val="28"/>
          <w:szCs w:val="28"/>
        </w:rPr>
        <w:t xml:space="preserve">3.2.5.1.</w:t>
      </w:r>
      <w:r>
        <w:rPr>
          <w:sz w:val="28"/>
          <w:szCs w:val="28"/>
        </w:rPr>
        <w:tab/>
        <w:t xml:space="preserve">Основанием для начала административной процедуры яв</w:t>
      </w:r>
      <w:r>
        <w:rPr>
          <w:sz w:val="28"/>
          <w:szCs w:val="28"/>
        </w:rPr>
        <w:t xml:space="preserve">ляется принятие Уполномоченным органом решения о предоставлении муни</w:t>
      </w:r>
      <w:r>
        <w:rPr>
          <w:sz w:val="28"/>
          <w:szCs w:val="28"/>
        </w:rPr>
        <w:t xml:space="preserve">ципальной услуги либо об отказе в предоставлении муниципальной услуги.</w:t>
      </w:r>
      <w:r/>
    </w:p>
    <w:p>
      <w:pPr>
        <w:pStyle w:val="811"/>
        <w:ind w:left="20" w:right="-5" w:firstLine="580"/>
        <w:jc w:val="both"/>
        <w:spacing w:lineRule="exact" w:line="320"/>
        <w:shd w:val="clear" w:color="auto" w:fill="auto"/>
        <w:tabs>
          <w:tab w:val="left" w:pos="2242" w:leader="none"/>
        </w:tabs>
        <w:rPr>
          <w:sz w:val="28"/>
          <w:szCs w:val="28"/>
        </w:rPr>
      </w:pPr>
      <w:r>
        <w:rPr>
          <w:sz w:val="28"/>
          <w:szCs w:val="28"/>
        </w:rPr>
        <w:t xml:space="preserve">3.2.5.2.</w:t>
      </w:r>
      <w:r>
        <w:rPr>
          <w:sz w:val="28"/>
          <w:szCs w:val="28"/>
        </w:rPr>
        <w:tab/>
      </w:r>
      <w:r>
        <w:rPr>
          <w:sz w:val="28"/>
          <w:szCs w:val="28"/>
        </w:rPr>
        <w:t xml:space="preserve">Должностное лицо Уполномоченного органа, учреждения в</w:t>
      </w:r>
      <w:r>
        <w:rPr>
          <w:sz w:val="28"/>
          <w:szCs w:val="28"/>
        </w:rPr>
        <w:t xml:space="preserve"> </w:t>
      </w:r>
      <w:r>
        <w:rPr>
          <w:sz w:val="28"/>
          <w:szCs w:val="28"/>
        </w:rPr>
        <w:t xml:space="preserve">течение трех рабочих дней с момента согласования и подписания проекта мо</w:t>
      </w:r>
      <w:r>
        <w:rPr>
          <w:sz w:val="28"/>
          <w:szCs w:val="28"/>
        </w:rPr>
        <w:t xml:space="preserve">тивированного отказа в предоставлении муниципальной услуги, при отказе в предоставлении муниц</w:t>
      </w:r>
      <w:r>
        <w:rPr>
          <w:sz w:val="28"/>
          <w:szCs w:val="28"/>
        </w:rPr>
        <w:t xml:space="preserve">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r/>
    </w:p>
    <w:p>
      <w:pPr>
        <w:pStyle w:val="811"/>
        <w:ind w:left="20" w:right="-5" w:firstLine="580"/>
        <w:jc w:val="both"/>
        <w:spacing w:lineRule="exact" w:line="320"/>
        <w:shd w:val="clear" w:color="auto" w:fill="auto"/>
        <w:tabs>
          <w:tab w:val="left" w:pos="2328" w:leader="none"/>
        </w:tabs>
        <w:rPr>
          <w:sz w:val="28"/>
          <w:szCs w:val="28"/>
        </w:rPr>
      </w:pPr>
      <w:r>
        <w:rPr>
          <w:sz w:val="28"/>
          <w:szCs w:val="28"/>
        </w:rPr>
        <w:t xml:space="preserve">3.2.6.3.</w:t>
      </w:r>
      <w:r>
        <w:rPr>
          <w:sz w:val="28"/>
          <w:szCs w:val="28"/>
        </w:rPr>
        <w:tab/>
        <w:t xml:space="preserve">Максимальный срок выполнения административной про</w:t>
      </w:r>
      <w:r>
        <w:rPr>
          <w:sz w:val="28"/>
          <w:szCs w:val="28"/>
        </w:rPr>
        <w:t xml:space="preserve">цедуры составляет три рабочих дня.</w:t>
      </w:r>
      <w:r/>
    </w:p>
    <w:p>
      <w:pPr>
        <w:pStyle w:val="811"/>
        <w:ind w:left="20" w:right="-5" w:firstLine="580"/>
        <w:jc w:val="both"/>
        <w:spacing w:lineRule="exact" w:line="320"/>
        <w:shd w:val="clear" w:color="auto" w:fill="auto"/>
        <w:tabs>
          <w:tab w:val="left" w:pos="2515" w:leader="none"/>
        </w:tabs>
        <w:rPr>
          <w:sz w:val="28"/>
          <w:szCs w:val="28"/>
        </w:rPr>
      </w:pPr>
      <w:r>
        <w:rPr>
          <w:sz w:val="28"/>
          <w:szCs w:val="28"/>
        </w:rPr>
        <w:t xml:space="preserve">3.2.6.4.</w:t>
      </w:r>
      <w:r>
        <w:rPr>
          <w:sz w:val="28"/>
          <w:szCs w:val="28"/>
        </w:rPr>
        <w:tab/>
      </w:r>
      <w:r>
        <w:rPr>
          <w:sz w:val="28"/>
          <w:szCs w:val="28"/>
        </w:rPr>
        <w:t xml:space="preserve">Исполнение данной административной процедуры возло</w:t>
      </w:r>
      <w:r>
        <w:rPr>
          <w:sz w:val="28"/>
          <w:szCs w:val="28"/>
        </w:rPr>
        <w:t xml:space="preserve">жено на должностное лицо Уполномоченного органа, учреждения ответст</w:t>
      </w:r>
      <w:r>
        <w:rPr>
          <w:sz w:val="28"/>
          <w:szCs w:val="28"/>
        </w:rPr>
        <w:t xml:space="preserve">венное за выдачу (направление) Заявителю результата предоставления муни</w:t>
      </w:r>
      <w:r>
        <w:rPr>
          <w:rStyle w:val="806"/>
          <w:sz w:val="28"/>
          <w:szCs w:val="28"/>
        </w:rPr>
        <w:t xml:space="preserve">ципальной услуги.</w:t>
      </w:r>
      <w:r/>
    </w:p>
    <w:p>
      <w:pPr>
        <w:pStyle w:val="811"/>
        <w:ind w:left="20" w:right="-5" w:firstLine="460"/>
        <w:jc w:val="both"/>
        <w:spacing w:lineRule="exact" w:line="320"/>
        <w:shd w:val="clear" w:color="auto" w:fill="auto"/>
        <w:tabs>
          <w:tab w:val="left" w:pos="2118" w:leader="none"/>
        </w:tabs>
        <w:rPr>
          <w:sz w:val="28"/>
          <w:szCs w:val="28"/>
        </w:rPr>
      </w:pPr>
      <w:r>
        <w:rPr>
          <w:sz w:val="28"/>
          <w:szCs w:val="28"/>
        </w:rPr>
        <w:t xml:space="preserve">3.2.6.5.</w:t>
      </w:r>
      <w:r>
        <w:rPr>
          <w:sz w:val="28"/>
          <w:szCs w:val="28"/>
        </w:rPr>
        <w:tab/>
        <w:t xml:space="preserve">Критерием принятия решения по данной административной</w:t>
      </w:r>
      <w:r>
        <w:rPr>
          <w:sz w:val="28"/>
          <w:szCs w:val="28"/>
        </w:rPr>
        <w:t xml:space="preserve"> </w:t>
      </w:r>
      <w:r>
        <w:rPr>
          <w:sz w:val="28"/>
          <w:szCs w:val="28"/>
        </w:rPr>
        <w:t xml:space="preserve">процедуре является наличие решения об отказе в предоставлении муници</w:t>
      </w:r>
      <w:r>
        <w:rPr>
          <w:sz w:val="28"/>
          <w:szCs w:val="28"/>
        </w:rPr>
        <w:t xml:space="preserve">пальной услуги или решения о предоставлении муниципальной услуги.</w:t>
      </w:r>
      <w:r/>
    </w:p>
    <w:p>
      <w:pPr>
        <w:pStyle w:val="811"/>
        <w:ind w:left="20" w:right="-5" w:firstLine="460"/>
        <w:jc w:val="both"/>
        <w:spacing w:lineRule="exact" w:line="320"/>
        <w:shd w:val="clear" w:color="auto" w:fill="auto"/>
        <w:tabs>
          <w:tab w:val="left" w:pos="2251" w:leader="none"/>
        </w:tabs>
        <w:rPr>
          <w:sz w:val="28"/>
          <w:szCs w:val="28"/>
        </w:rPr>
      </w:pPr>
      <w:r>
        <w:rPr>
          <w:sz w:val="28"/>
          <w:szCs w:val="28"/>
        </w:rPr>
        <w:t xml:space="preserve">3.2.6.6.</w:t>
      </w:r>
      <w:r>
        <w:rPr>
          <w:sz w:val="28"/>
          <w:szCs w:val="28"/>
        </w:rPr>
        <w:tab/>
        <w:t xml:space="preserve">Результатом административной процедуры является на</w:t>
      </w:r>
      <w:r>
        <w:rPr>
          <w:sz w:val="28"/>
          <w:szCs w:val="28"/>
        </w:rPr>
        <w:t xml:space="preserve">правление уведомления об отказе в предоставлении муниципальной услуги или результата предоставления муниципальной услуги.</w:t>
      </w:r>
      <w:r/>
    </w:p>
    <w:p>
      <w:pPr>
        <w:pStyle w:val="811"/>
        <w:ind w:left="20" w:right="-5" w:firstLine="460"/>
        <w:jc w:val="both"/>
        <w:spacing w:lineRule="exact" w:line="320"/>
        <w:shd w:val="clear" w:color="auto" w:fill="auto"/>
        <w:tabs>
          <w:tab w:val="left" w:pos="2467" w:leader="none"/>
        </w:tabs>
        <w:rPr>
          <w:sz w:val="28"/>
          <w:szCs w:val="28"/>
        </w:rPr>
      </w:pPr>
      <w:r>
        <w:rPr>
          <w:sz w:val="28"/>
          <w:szCs w:val="28"/>
        </w:rPr>
        <w:t xml:space="preserve">3.2.6.7.</w:t>
      </w:r>
      <w:r>
        <w:rPr>
          <w:sz w:val="28"/>
          <w:szCs w:val="28"/>
        </w:rPr>
        <w:tab/>
        <w:t xml:space="preserve">Способом фиксации результата административной процедуры является регистрация уведомления об отказе в предоставлении муни</w:t>
      </w:r>
      <w:r>
        <w:rPr>
          <w:sz w:val="28"/>
          <w:szCs w:val="28"/>
        </w:rPr>
        <w:t xml:space="preserve">ципальной услуги или результата предоставления муниципальной услуги.</w:t>
      </w:r>
      <w:r/>
    </w:p>
    <w:p>
      <w:pPr>
        <w:pStyle w:val="811"/>
        <w:ind w:left="20" w:right="-5" w:firstLine="460"/>
        <w:jc w:val="both"/>
        <w:spacing w:lineRule="exact" w:line="320"/>
        <w:shd w:val="clear" w:color="auto" w:fill="auto"/>
        <w:rPr>
          <w:sz w:val="28"/>
          <w:szCs w:val="28"/>
        </w:rPr>
      </w:pPr>
      <w:r>
        <w:rPr>
          <w:sz w:val="28"/>
          <w:szCs w:val="28"/>
        </w:rPr>
        <w:t xml:space="preserve">3.3. Перечень административных процедур (действий) при предоставлении муниципальной услуги в электронной форме.</w:t>
      </w:r>
      <w:r/>
    </w:p>
    <w:p>
      <w:pPr>
        <w:pStyle w:val="811"/>
        <w:ind w:left="20" w:right="-5" w:firstLine="460"/>
        <w:jc w:val="both"/>
        <w:spacing w:lineRule="exact" w:line="320"/>
        <w:shd w:val="clear" w:color="auto" w:fill="auto"/>
        <w:rPr>
          <w:sz w:val="28"/>
          <w:szCs w:val="28"/>
        </w:rPr>
      </w:pPr>
      <w:r>
        <w:rPr>
          <w:sz w:val="28"/>
          <w:szCs w:val="28"/>
        </w:rPr>
        <w:t xml:space="preserve">3.3.1. Предоставление муниципальной услуги включает в себя следующие административные процедуры (действия) в электронной форме:</w:t>
      </w:r>
      <w:r/>
    </w:p>
    <w:p>
      <w:pPr>
        <w:pStyle w:val="811"/>
        <w:numPr>
          <w:ilvl w:val="0"/>
          <w:numId w:val="27"/>
        </w:numPr>
        <w:ind w:left="20" w:right="-5"/>
        <w:jc w:val="both"/>
        <w:spacing w:lineRule="exact" w:line="320"/>
        <w:shd w:val="clear" w:color="auto" w:fill="auto"/>
        <w:tabs>
          <w:tab w:val="left" w:pos="286" w:leader="none"/>
        </w:tabs>
        <w:rPr>
          <w:sz w:val="28"/>
          <w:szCs w:val="28"/>
        </w:rPr>
      </w:pPr>
      <w:r>
        <w:rPr>
          <w:sz w:val="28"/>
          <w:szCs w:val="28"/>
        </w:rPr>
        <w:t xml:space="preserve">получения информации о порядке и сроках предоставления муниципальной услуги;</w:t>
      </w:r>
      <w:r/>
    </w:p>
    <w:p>
      <w:pPr>
        <w:pStyle w:val="811"/>
        <w:numPr>
          <w:ilvl w:val="0"/>
          <w:numId w:val="27"/>
        </w:numPr>
        <w:ind w:left="20" w:right="-5"/>
        <w:jc w:val="both"/>
        <w:spacing w:lineRule="exact" w:line="320"/>
        <w:shd w:val="clear" w:color="auto" w:fill="auto"/>
        <w:tabs>
          <w:tab w:val="left" w:pos="211" w:leader="none"/>
        </w:tabs>
        <w:rPr>
          <w:sz w:val="28"/>
          <w:szCs w:val="28"/>
        </w:rPr>
      </w:pPr>
      <w:r>
        <w:rPr>
          <w:sz w:val="28"/>
          <w:szCs w:val="28"/>
        </w:rPr>
        <w:t xml:space="preserve">формирования запроса о предоставлении муниципальной услуги;</w:t>
      </w:r>
      <w:r/>
    </w:p>
    <w:p>
      <w:pPr>
        <w:pStyle w:val="811"/>
        <w:numPr>
          <w:ilvl w:val="0"/>
          <w:numId w:val="27"/>
        </w:numPr>
        <w:ind w:left="20" w:right="-5"/>
        <w:jc w:val="both"/>
        <w:spacing w:lineRule="exact" w:line="320"/>
        <w:shd w:val="clear" w:color="auto" w:fill="auto"/>
        <w:tabs>
          <w:tab w:val="left" w:pos="290" w:leader="none"/>
        </w:tabs>
        <w:rPr>
          <w:sz w:val="28"/>
          <w:szCs w:val="28"/>
        </w:rPr>
      </w:pPr>
      <w:r>
        <w:rPr>
          <w:sz w:val="28"/>
          <w:szCs w:val="28"/>
        </w:rPr>
        <w:t xml:space="preserve">приема и регистрации Уполномоченным органом, учреждением запроса и иных документов, необходимых для предоставления муниципальной услуги;</w:t>
      </w:r>
      <w:r/>
    </w:p>
    <w:p>
      <w:pPr>
        <w:pStyle w:val="811"/>
        <w:numPr>
          <w:ilvl w:val="0"/>
          <w:numId w:val="27"/>
        </w:numPr>
        <w:ind w:left="20" w:right="-5"/>
        <w:jc w:val="both"/>
        <w:spacing w:lineRule="exact" w:line="320"/>
        <w:shd w:val="clear" w:color="auto" w:fill="auto"/>
        <w:tabs>
          <w:tab w:val="left" w:pos="200" w:leader="none"/>
        </w:tabs>
        <w:rPr>
          <w:sz w:val="28"/>
          <w:szCs w:val="28"/>
        </w:rPr>
      </w:pPr>
      <w:r>
        <w:rPr>
          <w:sz w:val="28"/>
          <w:szCs w:val="28"/>
        </w:rPr>
        <w:t xml:space="preserve">получения результата предоставления муниципальной услуги;</w:t>
      </w:r>
      <w:r/>
    </w:p>
    <w:p>
      <w:pPr>
        <w:pStyle w:val="811"/>
        <w:numPr>
          <w:ilvl w:val="0"/>
          <w:numId w:val="27"/>
        </w:numPr>
        <w:ind w:left="20" w:right="-5"/>
        <w:jc w:val="both"/>
        <w:spacing w:lineRule="exact" w:line="320"/>
        <w:shd w:val="clear" w:color="auto" w:fill="auto"/>
        <w:tabs>
          <w:tab w:val="left" w:pos="200" w:leader="none"/>
        </w:tabs>
        <w:rPr>
          <w:sz w:val="28"/>
          <w:szCs w:val="28"/>
        </w:rPr>
      </w:pPr>
      <w:r>
        <w:rPr>
          <w:sz w:val="28"/>
          <w:szCs w:val="28"/>
        </w:rPr>
        <w:t xml:space="preserve">получения сведений о ходе выполнения запроса;</w:t>
      </w:r>
      <w:r/>
    </w:p>
    <w:p>
      <w:pPr>
        <w:pStyle w:val="811"/>
        <w:numPr>
          <w:ilvl w:val="0"/>
          <w:numId w:val="27"/>
        </w:numPr>
        <w:ind w:left="20" w:right="-5"/>
        <w:jc w:val="both"/>
        <w:spacing w:lineRule="exact" w:line="320"/>
        <w:shd w:val="clear" w:color="auto" w:fill="auto"/>
        <w:tabs>
          <w:tab w:val="left" w:pos="207" w:leader="none"/>
        </w:tabs>
        <w:rPr>
          <w:sz w:val="28"/>
          <w:szCs w:val="28"/>
        </w:rPr>
      </w:pPr>
      <w:r>
        <w:rPr>
          <w:sz w:val="28"/>
          <w:szCs w:val="28"/>
        </w:rPr>
        <w:t xml:space="preserve">осуществления оценки качества предоставления муниципальной услуги;</w:t>
      </w:r>
      <w:r/>
    </w:p>
    <w:p>
      <w:pPr>
        <w:pStyle w:val="811"/>
        <w:numPr>
          <w:ilvl w:val="0"/>
          <w:numId w:val="27"/>
        </w:numPr>
        <w:ind w:left="20" w:right="-5"/>
        <w:jc w:val="both"/>
        <w:spacing w:lineRule="exact" w:line="320"/>
        <w:shd w:val="clear" w:color="auto" w:fill="auto"/>
        <w:tabs>
          <w:tab w:val="left" w:pos="283" w:leader="none"/>
        </w:tabs>
        <w:rPr>
          <w:sz w:val="28"/>
          <w:szCs w:val="28"/>
        </w:rPr>
      </w:pPr>
      <w:r>
        <w:rPr>
          <w:sz w:val="28"/>
          <w:szCs w:val="28"/>
        </w:rPr>
        <w:t xml:space="preserve">досудебное (внесудебное) обжалование решений и действий (бездействия) органа (организации), должностного</w:t>
      </w:r>
      <w:r>
        <w:rPr>
          <w:sz w:val="28"/>
          <w:szCs w:val="28"/>
        </w:rPr>
        <w:t xml:space="preserve"> лица органа (организации) либо </w:t>
      </w:r>
      <w:r>
        <w:rPr>
          <w:sz w:val="28"/>
          <w:szCs w:val="28"/>
        </w:rPr>
        <w:t xml:space="preserve">государ</w:t>
      </w:r>
      <w:r>
        <w:rPr>
          <w:sz w:val="28"/>
          <w:szCs w:val="28"/>
        </w:rPr>
        <w:t xml:space="preserve">ственного или муниципального служащего.</w:t>
      </w:r>
      <w:r/>
    </w:p>
    <w:p>
      <w:pPr>
        <w:pStyle w:val="811"/>
        <w:ind w:left="20" w:right="-5" w:firstLine="760"/>
        <w:jc w:val="both"/>
        <w:spacing w:lineRule="exact" w:line="320"/>
        <w:shd w:val="clear" w:color="auto" w:fill="auto"/>
        <w:rPr>
          <w:sz w:val="28"/>
          <w:szCs w:val="28"/>
        </w:rPr>
      </w:pPr>
      <w:r>
        <w:rPr>
          <w:sz w:val="28"/>
          <w:szCs w:val="28"/>
        </w:rPr>
        <w:t xml:space="preserve">3.4. Порядок осуществления в электронной форме административных процедур (действий) в соответствии с положениями статьи 10 Федерального закона от 27 июля 2010 г. № 210-ФЗ "Об организации предоставления госу</w:t>
      </w:r>
      <w:r>
        <w:rPr>
          <w:sz w:val="28"/>
          <w:szCs w:val="28"/>
        </w:rPr>
        <w:t xml:space="preserve">дарственных и муниципальных услуг".</w:t>
      </w:r>
      <w:r/>
    </w:p>
    <w:p>
      <w:pPr>
        <w:pStyle w:val="811"/>
        <w:ind w:left="20" w:right="-5" w:firstLine="760"/>
        <w:jc w:val="both"/>
        <w:spacing w:lineRule="exact" w:line="320"/>
        <w:shd w:val="clear" w:color="auto" w:fill="auto"/>
        <w:rPr>
          <w:sz w:val="28"/>
          <w:szCs w:val="28"/>
        </w:rPr>
      </w:pPr>
      <w:r>
        <w:rPr>
          <w:sz w:val="28"/>
          <w:szCs w:val="28"/>
        </w:rPr>
        <w:t xml:space="preserve">3.4.1. Получение информации о порядке и сроках предоставления муниципальной услуги.</w:t>
      </w:r>
      <w:r/>
    </w:p>
    <w:p>
      <w:pPr>
        <w:pStyle w:val="811"/>
        <w:ind w:left="20" w:right="-5" w:firstLine="760"/>
        <w:jc w:val="both"/>
        <w:spacing w:lineRule="exact" w:line="320"/>
        <w:shd w:val="clear" w:color="auto" w:fill="auto"/>
        <w:rPr>
          <w:sz w:val="28"/>
          <w:szCs w:val="28"/>
        </w:rPr>
      </w:pPr>
      <w:r>
        <w:rPr>
          <w:sz w:val="28"/>
          <w:szCs w:val="28"/>
        </w:rPr>
        <w:t xml:space="preserve">Информация о предоставлении муниципальной услуги размещается на официальных сайтах Уполномоченного органа, учреждений, со следующей информацией:</w:t>
      </w:r>
      <w:r/>
    </w:p>
    <w:p>
      <w:pPr>
        <w:pStyle w:val="811"/>
        <w:numPr>
          <w:ilvl w:val="0"/>
          <w:numId w:val="27"/>
        </w:numPr>
        <w:ind w:left="20" w:right="-5"/>
        <w:jc w:val="both"/>
        <w:spacing w:lineRule="exact" w:line="320"/>
        <w:shd w:val="clear" w:color="auto" w:fill="auto"/>
        <w:tabs>
          <w:tab w:val="left" w:pos="330" w:leader="none"/>
        </w:tabs>
        <w:rPr>
          <w:sz w:val="28"/>
          <w:szCs w:val="28"/>
        </w:rPr>
      </w:pPr>
      <w:r>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w:t>
      </w:r>
      <w:r>
        <w:rPr>
          <w:sz w:val="28"/>
          <w:szCs w:val="28"/>
        </w:rPr>
        <w:t xml:space="preserve">венной инициативе; </w:t>
      </w:r>
      <w:r/>
    </w:p>
    <w:p>
      <w:pPr>
        <w:pStyle w:val="811"/>
        <w:numPr>
          <w:ilvl w:val="0"/>
          <w:numId w:val="27"/>
        </w:numPr>
        <w:ind w:left="20" w:right="-5"/>
        <w:jc w:val="both"/>
        <w:spacing w:lineRule="exact" w:line="320"/>
        <w:shd w:val="clear" w:color="auto" w:fill="auto"/>
        <w:tabs>
          <w:tab w:val="left" w:pos="330" w:leader="none"/>
        </w:tabs>
        <w:rPr>
          <w:sz w:val="28"/>
          <w:szCs w:val="28"/>
        </w:rPr>
      </w:pPr>
      <w:r>
        <w:rPr>
          <w:sz w:val="28"/>
          <w:szCs w:val="28"/>
        </w:rPr>
        <w:t xml:space="preserve">круг Заявителей;</w:t>
      </w:r>
      <w:r/>
    </w:p>
    <w:p>
      <w:pPr>
        <w:pStyle w:val="811"/>
        <w:numPr>
          <w:ilvl w:val="0"/>
          <w:numId w:val="27"/>
        </w:numPr>
        <w:ind w:left="20" w:right="-5"/>
        <w:jc w:val="both"/>
        <w:spacing w:lineRule="exact" w:line="320"/>
        <w:shd w:val="clear" w:color="auto" w:fill="auto"/>
        <w:tabs>
          <w:tab w:val="left" w:pos="207" w:leader="none"/>
        </w:tabs>
        <w:rPr>
          <w:sz w:val="28"/>
          <w:szCs w:val="28"/>
        </w:rPr>
      </w:pPr>
      <w:r>
        <w:rPr>
          <w:sz w:val="28"/>
          <w:szCs w:val="28"/>
        </w:rPr>
        <w:t xml:space="preserve">срок предоставления муниципальной услуги;</w:t>
      </w:r>
      <w:r/>
    </w:p>
    <w:p>
      <w:pPr>
        <w:pStyle w:val="811"/>
        <w:numPr>
          <w:ilvl w:val="0"/>
          <w:numId w:val="27"/>
        </w:numPr>
        <w:ind w:left="20" w:right="-5"/>
        <w:jc w:val="both"/>
        <w:spacing w:lineRule="exact" w:line="364"/>
        <w:shd w:val="clear" w:color="auto" w:fill="auto"/>
        <w:tabs>
          <w:tab w:val="left" w:pos="218" w:leader="none"/>
        </w:tabs>
        <w:rPr>
          <w:sz w:val="28"/>
          <w:szCs w:val="28"/>
        </w:rPr>
      </w:pPr>
      <w:r>
        <w:rPr>
          <w:sz w:val="28"/>
          <w:szCs w:val="28"/>
        </w:rPr>
        <w:t xml:space="preserve">результаты предоставления муниципальной услуги, порядок представления документа, являющегося результатом предоставления</w:t>
      </w:r>
      <w:r>
        <w:rPr>
          <w:rStyle w:val="806"/>
          <w:sz w:val="28"/>
          <w:szCs w:val="28"/>
        </w:rPr>
        <w:t xml:space="preserve"> муниципальной услуги;</w:t>
      </w:r>
      <w:r/>
    </w:p>
    <w:p>
      <w:pPr>
        <w:pStyle w:val="811"/>
        <w:numPr>
          <w:ilvl w:val="0"/>
          <w:numId w:val="27"/>
        </w:numPr>
        <w:ind w:left="20" w:right="-5"/>
        <w:jc w:val="both"/>
        <w:spacing w:lineRule="exact" w:line="320"/>
        <w:shd w:val="clear" w:color="auto" w:fill="auto"/>
        <w:tabs>
          <w:tab w:val="left" w:pos="272" w:leader="none"/>
        </w:tabs>
        <w:rPr>
          <w:sz w:val="28"/>
          <w:szCs w:val="28"/>
        </w:rPr>
      </w:pPr>
      <w:r>
        <w:rPr>
          <w:sz w:val="28"/>
          <w:szCs w:val="28"/>
        </w:rPr>
        <w:t xml:space="preserve">исчерпывающий перечень оснований для приостановления или отказа в предоставлении муниципальной услуги;</w:t>
      </w:r>
      <w:r/>
    </w:p>
    <w:p>
      <w:pPr>
        <w:pStyle w:val="811"/>
        <w:numPr>
          <w:ilvl w:val="0"/>
          <w:numId w:val="27"/>
        </w:numPr>
        <w:ind w:left="20" w:right="-5"/>
        <w:jc w:val="both"/>
        <w:spacing w:lineRule="exact" w:line="320"/>
        <w:shd w:val="clear" w:color="auto" w:fill="auto"/>
        <w:tabs>
          <w:tab w:val="left" w:pos="344" w:leader="none"/>
        </w:tabs>
        <w:rPr>
          <w:sz w:val="28"/>
          <w:szCs w:val="28"/>
        </w:rPr>
      </w:pPr>
      <w:r>
        <w:rPr>
          <w:sz w:val="28"/>
          <w:szCs w:val="28"/>
        </w:rPr>
        <w:t xml:space="preserve">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r/>
    </w:p>
    <w:p>
      <w:pPr>
        <w:pStyle w:val="811"/>
        <w:ind w:left="20" w:right="-5"/>
        <w:jc w:val="both"/>
        <w:spacing w:lineRule="exact" w:line="320"/>
        <w:shd w:val="clear" w:color="auto" w:fill="auto"/>
        <w:rPr>
          <w:sz w:val="28"/>
          <w:szCs w:val="28"/>
        </w:rPr>
      </w:pPr>
      <w:r>
        <w:rPr>
          <w:sz w:val="28"/>
          <w:szCs w:val="28"/>
        </w:rPr>
        <w:t xml:space="preserve">- </w:t>
      </w:r>
      <w:r>
        <w:rPr>
          <w:sz w:val="28"/>
          <w:szCs w:val="28"/>
        </w:rPr>
        <w:t xml:space="preserve">формы заявлений (уведомлений, сообщений), используемые при предос</w:t>
      </w:r>
      <w:r>
        <w:rPr>
          <w:sz w:val="28"/>
          <w:szCs w:val="28"/>
        </w:rPr>
        <w:t xml:space="preserve">тавлении муниципальной услуги.</w:t>
      </w:r>
      <w:r/>
    </w:p>
    <w:p>
      <w:pPr>
        <w:pStyle w:val="811"/>
        <w:ind w:left="20" w:right="-5" w:firstLine="688"/>
        <w:jc w:val="both"/>
        <w:spacing w:lineRule="exact" w:line="320"/>
        <w:shd w:val="clear" w:color="auto" w:fill="auto"/>
        <w:rPr>
          <w:sz w:val="28"/>
          <w:szCs w:val="28"/>
        </w:rPr>
      </w:pPr>
      <w:r>
        <w:rPr>
          <w:sz w:val="28"/>
          <w:szCs w:val="28"/>
        </w:rPr>
        <w:t xml:space="preserve">Информация официальных </w:t>
      </w:r>
      <w:r>
        <w:rPr>
          <w:sz w:val="28"/>
          <w:szCs w:val="28"/>
        </w:rPr>
        <w:t xml:space="preserve">сайтах</w:t>
      </w:r>
      <w:r>
        <w:rPr>
          <w:sz w:val="28"/>
          <w:szCs w:val="28"/>
        </w:rPr>
        <w:t xml:space="preserve"> Уполномоченного органа, учреждений о порядке и сроках предоставления муниципальной услуги предоставляется Заявителю бесплатно.</w:t>
      </w:r>
      <w:r/>
    </w:p>
    <w:p>
      <w:pPr>
        <w:pStyle w:val="811"/>
        <w:ind w:left="20" w:right="-5" w:firstLine="700"/>
        <w:jc w:val="both"/>
        <w:spacing w:lineRule="exact" w:line="320"/>
        <w:shd w:val="clear" w:color="auto" w:fill="auto"/>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w:t>
      </w:r>
      <w:r>
        <w:rPr>
          <w:sz w:val="28"/>
          <w:szCs w:val="28"/>
        </w:rPr>
        <w:t xml:space="preserve">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Краснодарского края, официальных сайтах Уполномоченного органа, учреждений.</w:t>
      </w:r>
      <w:r/>
    </w:p>
    <w:p>
      <w:pPr>
        <w:pStyle w:val="811"/>
        <w:ind w:left="20" w:right="-5" w:firstLine="700"/>
        <w:jc w:val="both"/>
        <w:spacing w:lineRule="exact" w:line="320"/>
        <w:shd w:val="clear" w:color="auto" w:fill="auto"/>
        <w:rPr>
          <w:sz w:val="28"/>
          <w:szCs w:val="28"/>
        </w:rPr>
      </w:pPr>
      <w:r>
        <w:rPr>
          <w:sz w:val="28"/>
          <w:szCs w:val="28"/>
        </w:rPr>
        <w:t xml:space="preserve">Доступ к информации о сроках и порядке предоставления муниципаль</w:t>
      </w:r>
      <w:r>
        <w:rPr>
          <w:sz w:val="28"/>
          <w:szCs w:val="28"/>
        </w:rPr>
        <w:t xml:space="preserve">ной услуги осуществляется без выполнения </w:t>
      </w:r>
      <w:r>
        <w:rPr>
          <w:sz w:val="28"/>
          <w:szCs w:val="28"/>
        </w:rPr>
        <w:t xml:space="preserve">Заявителем</w:t>
      </w:r>
      <w:r>
        <w:rPr>
          <w:sz w:val="28"/>
          <w:szCs w:val="28"/>
        </w:rPr>
        <w:t xml:space="preserve"> каких- либо требова</w:t>
      </w:r>
      <w:r>
        <w:rPr>
          <w:sz w:val="28"/>
          <w:szCs w:val="28"/>
        </w:rPr>
        <w:t xml:space="preserve">ний, в том числе без использования программного обеспечения, установка которого на технические средства Заявителя требует заключения лицензион</w:t>
      </w:r>
      <w:r>
        <w:rPr>
          <w:sz w:val="28"/>
          <w:szCs w:val="28"/>
        </w:rPr>
        <w:t xml:space="preserve">ного или иного соглашения с правообладателем программного обеспечения, предусматривающего взимание платы, регистрацию или авторизацию Заяви</w:t>
      </w:r>
      <w:r>
        <w:rPr>
          <w:sz w:val="28"/>
          <w:szCs w:val="28"/>
        </w:rPr>
        <w:t xml:space="preserve">теля, или предоставление им персональных данных.</w:t>
      </w:r>
      <w:r/>
    </w:p>
    <w:p>
      <w:pPr>
        <w:pStyle w:val="811"/>
        <w:ind w:left="20" w:right="-5" w:firstLine="700"/>
        <w:jc w:val="both"/>
        <w:spacing w:lineRule="exact" w:line="320"/>
        <w:shd w:val="clear" w:color="auto" w:fill="auto"/>
        <w:rPr>
          <w:sz w:val="28"/>
          <w:szCs w:val="28"/>
        </w:rPr>
      </w:pPr>
      <w:r>
        <w:rPr>
          <w:sz w:val="28"/>
          <w:szCs w:val="28"/>
        </w:rPr>
        <w:t xml:space="preserve">3.4.2. Формирование запроса о предоставлении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автори</w:t>
      </w:r>
      <w:r>
        <w:rPr>
          <w:sz w:val="28"/>
          <w:szCs w:val="28"/>
        </w:rPr>
        <w:t xml:space="preserve">зация Заявителя с использованием учетной записи на официальных сайтах Уполномоченного органа, учреждений с целью подачи в Уполномоченный орган запроса о предоставлении муниципаль</w:t>
      </w:r>
      <w:r>
        <w:rPr>
          <w:sz w:val="28"/>
          <w:szCs w:val="28"/>
        </w:rPr>
        <w:t xml:space="preserve">ной услуги в электронном виде. Формирование запроса Заявителем осуществляется посредством заполнения электронной формы запроса на официальных сайтах Уполномоченного органа, учреждений без необходимости дополнительной подачи запроса в какой-либо иной форме.</w:t>
      </w:r>
      <w:r/>
    </w:p>
    <w:p>
      <w:pPr>
        <w:pStyle w:val="811"/>
        <w:ind w:left="20" w:right="-5" w:firstLine="700"/>
        <w:jc w:val="both"/>
        <w:spacing w:lineRule="exact" w:line="320"/>
        <w:shd w:val="clear" w:color="auto" w:fill="auto"/>
        <w:rPr>
          <w:sz w:val="28"/>
          <w:szCs w:val="28"/>
        </w:rPr>
      </w:pPr>
      <w:r>
        <w:rPr>
          <w:sz w:val="28"/>
          <w:szCs w:val="28"/>
        </w:rPr>
        <w:t xml:space="preserve">На сайте Уполномоченного органа, учреждений размещаются образцы заполнения электронной формы запроса.</w:t>
      </w:r>
      <w:r/>
    </w:p>
    <w:p>
      <w:pPr>
        <w:pStyle w:val="811"/>
        <w:ind w:left="20" w:right="-5" w:firstLine="700"/>
        <w:jc w:val="both"/>
        <w:spacing w:lineRule="exact" w:line="320"/>
        <w:shd w:val="clear" w:color="auto" w:fill="auto"/>
        <w:rPr>
          <w:sz w:val="28"/>
          <w:szCs w:val="28"/>
        </w:rPr>
      </w:pPr>
      <w:r>
        <w:rPr>
          <w:sz w:val="28"/>
          <w:szCs w:val="28"/>
        </w:rPr>
        <w:t xml:space="preserve">Форматно-логическая проверка сформированного запроса осуществля</w:t>
      </w:r>
      <w:r>
        <w:rPr>
          <w:sz w:val="28"/>
          <w:szCs w:val="28"/>
        </w:rPr>
        <w:t xml:space="preserve">ется автоматически после заполнения Заявителем каждого из полей элек</w:t>
      </w:r>
      <w:r>
        <w:rPr>
          <w:sz w:val="28"/>
          <w:szCs w:val="28"/>
        </w:rPr>
        <w:t xml:space="preserve">тронной формы запроса. При выявлении некорректно заполненного поля электронной формы запроса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w:t>
      </w:r>
      <w:r>
        <w:rPr>
          <w:rStyle w:val="806"/>
          <w:sz w:val="28"/>
          <w:szCs w:val="28"/>
        </w:rPr>
        <w:t xml:space="preserve">непосредственно в электронной форме запроса.</w:t>
      </w:r>
      <w:r/>
    </w:p>
    <w:p>
      <w:pPr>
        <w:pStyle w:val="811"/>
        <w:ind w:left="20" w:right="-5" w:firstLine="720"/>
        <w:jc w:val="both"/>
        <w:spacing w:lineRule="exact" w:line="320"/>
        <w:shd w:val="clear" w:color="auto" w:fill="auto"/>
        <w:rPr>
          <w:sz w:val="28"/>
          <w:szCs w:val="28"/>
        </w:rPr>
      </w:pPr>
      <w:r>
        <w:rPr>
          <w:sz w:val="28"/>
          <w:szCs w:val="28"/>
        </w:rPr>
        <w:t xml:space="preserve">При формировании запроса Заявителю обеспечивается:</w:t>
      </w:r>
      <w:r/>
    </w:p>
    <w:p>
      <w:pPr>
        <w:pStyle w:val="811"/>
        <w:ind w:left="20" w:right="-5" w:firstLine="400"/>
        <w:jc w:val="both"/>
        <w:spacing w:lineRule="exact" w:line="320"/>
        <w:shd w:val="clear" w:color="auto" w:fill="auto"/>
        <w:tabs>
          <w:tab w:val="left" w:pos="736" w:leader="none"/>
        </w:tabs>
        <w:rPr>
          <w:sz w:val="28"/>
          <w:szCs w:val="28"/>
        </w:rPr>
      </w:pPr>
      <w:r>
        <w:rPr>
          <w:sz w:val="28"/>
          <w:szCs w:val="28"/>
        </w:rPr>
        <w:t xml:space="preserve">а)</w:t>
      </w:r>
      <w:r>
        <w:rPr>
          <w:sz w:val="28"/>
          <w:szCs w:val="28"/>
        </w:rPr>
        <w:tab/>
        <w:t xml:space="preserve">возможность копирования и сохранения запроса и иных документов, указанных в пункте 2.6 Регламента, необходимых для предоставления муни</w:t>
      </w:r>
      <w:r>
        <w:rPr>
          <w:sz w:val="28"/>
          <w:szCs w:val="28"/>
        </w:rPr>
        <w:t xml:space="preserve">ципальной услуги;</w:t>
      </w:r>
      <w:r/>
    </w:p>
    <w:p>
      <w:pPr>
        <w:pStyle w:val="811"/>
        <w:ind w:left="20" w:right="-5" w:firstLine="400"/>
        <w:jc w:val="both"/>
        <w:spacing w:lineRule="exact" w:line="320"/>
        <w:shd w:val="clear" w:color="auto" w:fill="auto"/>
        <w:tabs>
          <w:tab w:val="left" w:pos="733" w:leader="none"/>
        </w:tabs>
        <w:rPr>
          <w:sz w:val="28"/>
          <w:szCs w:val="28"/>
        </w:rPr>
      </w:pPr>
      <w:r>
        <w:rPr>
          <w:sz w:val="28"/>
          <w:szCs w:val="28"/>
        </w:rPr>
        <w:t xml:space="preserve">б)</w:t>
      </w:r>
      <w:r>
        <w:rPr>
          <w:sz w:val="28"/>
          <w:szCs w:val="28"/>
        </w:rPr>
        <w:tab/>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p>
    <w:p>
      <w:pPr>
        <w:pStyle w:val="811"/>
        <w:ind w:left="20" w:right="-5" w:firstLine="400"/>
        <w:jc w:val="both"/>
        <w:spacing w:lineRule="exact" w:line="320"/>
        <w:shd w:val="clear" w:color="auto" w:fill="auto"/>
        <w:tabs>
          <w:tab w:val="left" w:pos="736" w:leader="none"/>
        </w:tabs>
        <w:rPr>
          <w:sz w:val="28"/>
          <w:szCs w:val="28"/>
        </w:rPr>
      </w:pPr>
      <w:r>
        <w:rPr>
          <w:sz w:val="28"/>
          <w:szCs w:val="28"/>
        </w:rPr>
        <w:t xml:space="preserve">в)</w:t>
      </w:r>
      <w:r>
        <w:rPr>
          <w:sz w:val="28"/>
          <w:szCs w:val="28"/>
        </w:rPr>
        <w:tab/>
        <w:t xml:space="preserve">возможность печати на бумажном носителе копии электронной формы запроса;</w:t>
      </w:r>
      <w:r/>
    </w:p>
    <w:p>
      <w:pPr>
        <w:pStyle w:val="811"/>
        <w:ind w:left="20" w:right="-5" w:firstLine="400"/>
        <w:jc w:val="both"/>
        <w:spacing w:lineRule="exact" w:line="324"/>
        <w:shd w:val="clear" w:color="auto" w:fill="auto"/>
        <w:tabs>
          <w:tab w:val="left" w:pos="733" w:leader="none"/>
        </w:tabs>
        <w:rPr>
          <w:sz w:val="28"/>
          <w:szCs w:val="28"/>
        </w:rPr>
      </w:pPr>
      <w:r>
        <w:rPr>
          <w:sz w:val="28"/>
          <w:szCs w:val="28"/>
        </w:rPr>
        <w:t xml:space="preserve">г)</w:t>
      </w:r>
      <w:r>
        <w:rPr>
          <w:sz w:val="28"/>
          <w:szCs w:val="28"/>
        </w:rPr>
        <w:tab/>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p>
    <w:p>
      <w:pPr>
        <w:pStyle w:val="811"/>
        <w:ind w:left="20" w:right="-5" w:firstLine="400"/>
        <w:jc w:val="both"/>
        <w:spacing w:lineRule="exact" w:line="320"/>
        <w:shd w:val="clear" w:color="auto" w:fill="auto"/>
        <w:tabs>
          <w:tab w:val="left" w:pos="812" w:leader="none"/>
        </w:tabs>
        <w:rPr>
          <w:sz w:val="28"/>
          <w:szCs w:val="28"/>
        </w:rPr>
      </w:pPr>
      <w:r>
        <w:rPr>
          <w:sz w:val="28"/>
          <w:szCs w:val="28"/>
        </w:rPr>
        <w:t xml:space="preserve">д</w:t>
      </w:r>
      <w:r>
        <w:rPr>
          <w:sz w:val="28"/>
          <w:szCs w:val="28"/>
        </w:rPr>
        <w:t xml:space="preserve">)</w:t>
      </w:r>
      <w:r>
        <w:rPr>
          <w:sz w:val="28"/>
          <w:szCs w:val="28"/>
        </w:rPr>
        <w:tab/>
        <w:t xml:space="preserve">заполнение полей электронной формы запроса до начала ввода сведений</w:t>
      </w:r>
      <w:r/>
    </w:p>
    <w:p>
      <w:pPr>
        <w:pStyle w:val="811"/>
        <w:ind w:left="20" w:right="-5" w:firstLine="400"/>
        <w:jc w:val="both"/>
        <w:spacing w:lineRule="exact" w:line="320"/>
        <w:shd w:val="clear" w:color="auto" w:fill="auto"/>
        <w:rPr>
          <w:sz w:val="28"/>
          <w:szCs w:val="28"/>
        </w:rPr>
      </w:pPr>
      <w:r>
        <w:rPr>
          <w:sz w:val="28"/>
          <w:szCs w:val="28"/>
        </w:rPr>
        <w:t xml:space="preserve">е) возможность вернуться на любой из этапов заполнения электронной</w:t>
      </w:r>
      <w:r/>
    </w:p>
    <w:p>
      <w:pPr>
        <w:pStyle w:val="811"/>
        <w:ind w:left="20" w:right="-5"/>
        <w:jc w:val="both"/>
        <w:spacing w:lineRule="exact" w:line="320"/>
        <w:shd w:val="clear" w:color="auto" w:fill="auto"/>
        <w:rPr>
          <w:sz w:val="28"/>
          <w:szCs w:val="28"/>
        </w:rPr>
      </w:pPr>
      <w:r>
        <w:rPr>
          <w:sz w:val="28"/>
          <w:szCs w:val="28"/>
        </w:rPr>
        <w:t xml:space="preserve">формы запроса без потери, ранее введенной информации;</w:t>
      </w:r>
      <w:r/>
    </w:p>
    <w:p>
      <w:pPr>
        <w:pStyle w:val="811"/>
        <w:ind w:left="20" w:right="-5" w:firstLine="400"/>
        <w:jc w:val="both"/>
        <w:spacing w:lineRule="exact" w:line="320"/>
        <w:shd w:val="clear" w:color="auto" w:fill="auto"/>
        <w:rPr>
          <w:sz w:val="28"/>
          <w:szCs w:val="28"/>
        </w:rPr>
      </w:pPr>
      <w:r>
        <w:rPr>
          <w:sz w:val="28"/>
          <w:szCs w:val="28"/>
        </w:rPr>
        <w:t xml:space="preserve">ж) возможность доступа Заявителя на Портале Краснодарского края, официальных сайтах Уполномоченного органа, учреждений к ранее поданным им запросам в течение не менее одного года, а также частично сформирован</w:t>
      </w:r>
      <w:r>
        <w:rPr>
          <w:sz w:val="28"/>
          <w:szCs w:val="28"/>
        </w:rPr>
        <w:t xml:space="preserve">ных запросов - в течение не менее 3 месяцев.</w:t>
      </w:r>
      <w:r/>
    </w:p>
    <w:p>
      <w:pPr>
        <w:pStyle w:val="811"/>
        <w:ind w:left="20" w:right="-5" w:firstLine="720"/>
        <w:jc w:val="both"/>
        <w:spacing w:lineRule="exact" w:line="320"/>
        <w:shd w:val="clear" w:color="auto" w:fill="auto"/>
        <w:rPr>
          <w:sz w:val="28"/>
          <w:szCs w:val="28"/>
        </w:rPr>
      </w:pPr>
      <w:r>
        <w:rPr>
          <w:sz w:val="28"/>
          <w:szCs w:val="28"/>
        </w:rPr>
        <w:t xml:space="preserve">Сформированный и подписанный запрос, и иные документы, указанные </w:t>
      </w:r>
      <w:r>
        <w:rPr>
          <w:sz w:val="28"/>
          <w:szCs w:val="28"/>
        </w:rPr>
        <w:t xml:space="preserve">пункте</w:t>
      </w:r>
      <w:r>
        <w:rPr>
          <w:sz w:val="28"/>
          <w:szCs w:val="28"/>
        </w:rPr>
        <w:t xml:space="preserve"> 2.6 Регламента, необходимые для предоставления муниципальной ус</w:t>
      </w:r>
      <w:r>
        <w:rPr>
          <w:sz w:val="28"/>
          <w:szCs w:val="28"/>
        </w:rPr>
        <w:t xml:space="preserve">луги, направляются в Уполномоченный орган, в учреждения.</w:t>
      </w:r>
      <w:r/>
    </w:p>
    <w:p>
      <w:pPr>
        <w:pStyle w:val="811"/>
        <w:ind w:left="20" w:right="-5" w:firstLine="720"/>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r/>
    </w:p>
    <w:p>
      <w:pPr>
        <w:pStyle w:val="811"/>
        <w:ind w:left="20" w:right="-5" w:firstLine="720"/>
        <w:jc w:val="both"/>
        <w:spacing w:lineRule="exact" w:line="320"/>
        <w:shd w:val="clear" w:color="auto" w:fill="auto"/>
        <w:rPr>
          <w:sz w:val="28"/>
          <w:szCs w:val="28"/>
        </w:rPr>
      </w:pPr>
      <w:r>
        <w:rPr>
          <w:sz w:val="28"/>
          <w:szCs w:val="28"/>
        </w:rPr>
        <w:t xml:space="preserve">Результатом административной процедуры является получение Упол</w:t>
      </w:r>
      <w:r>
        <w:rPr>
          <w:sz w:val="28"/>
          <w:szCs w:val="28"/>
        </w:rPr>
        <w:t xml:space="preserve">номоченным органом, учреждением в электронной форме заявления и прила</w:t>
      </w:r>
      <w:r>
        <w:rPr>
          <w:sz w:val="28"/>
          <w:szCs w:val="28"/>
        </w:rPr>
        <w:t xml:space="preserve">гаемых к нему документов посредством официальных сайтах Уполномочен</w:t>
      </w:r>
      <w:r>
        <w:rPr>
          <w:sz w:val="28"/>
          <w:szCs w:val="28"/>
        </w:rPr>
        <w:t xml:space="preserve">ного органа, учреждений</w:t>
      </w:r>
      <w:r/>
    </w:p>
    <w:p>
      <w:pPr>
        <w:pStyle w:val="811"/>
        <w:ind w:left="20" w:right="-5" w:firstLine="720"/>
        <w:jc w:val="both"/>
        <w:spacing w:lineRule="exact" w:line="320"/>
        <w:shd w:val="clear" w:color="auto" w:fill="auto"/>
        <w:rPr>
          <w:sz w:val="28"/>
          <w:szCs w:val="28"/>
        </w:rPr>
      </w:pPr>
      <w:r>
        <w:rPr>
          <w:sz w:val="28"/>
          <w:szCs w:val="28"/>
        </w:rPr>
        <w:t xml:space="preserve">Способом фиксации результата административной процедуры является регистрация запроса (заявления) и получение Заявителем соответствующего уведомления в личном кабинете.</w:t>
      </w:r>
      <w:r/>
    </w:p>
    <w:p>
      <w:pPr>
        <w:pStyle w:val="811"/>
        <w:ind w:left="20" w:right="-5" w:firstLine="720"/>
        <w:jc w:val="both"/>
        <w:spacing w:lineRule="exact" w:line="320"/>
        <w:shd w:val="clear" w:color="auto" w:fill="auto"/>
        <w:rPr>
          <w:sz w:val="28"/>
          <w:szCs w:val="28"/>
        </w:rPr>
      </w:pPr>
      <w:r>
        <w:rPr>
          <w:sz w:val="28"/>
          <w:szCs w:val="28"/>
        </w:rPr>
        <w:t xml:space="preserve">3.4.4. Прием и регистрация Уполномоченным органом запроса и иных документов, необходимых для предоставления муниципальной услуги.</w:t>
      </w:r>
      <w:r/>
    </w:p>
    <w:p>
      <w:pPr>
        <w:pStyle w:val="811"/>
        <w:ind w:left="20" w:right="-5" w:firstLine="720"/>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получе</w:t>
      </w:r>
      <w:r>
        <w:rPr>
          <w:sz w:val="28"/>
          <w:szCs w:val="28"/>
        </w:rPr>
        <w:t xml:space="preserve">ние Уполномоченным органом заявления и прилагаемых к нему документов, направленных Заявителем посредством официальных сайтов Уполномочен</w:t>
      </w:r>
      <w:r>
        <w:rPr>
          <w:sz w:val="28"/>
          <w:szCs w:val="28"/>
        </w:rPr>
        <w:t xml:space="preserve">ного органа, учреждений.</w:t>
      </w:r>
      <w:r/>
    </w:p>
    <w:p>
      <w:pPr>
        <w:pStyle w:val="811"/>
        <w:ind w:left="20" w:right="-5" w:firstLine="720"/>
        <w:jc w:val="both"/>
        <w:spacing w:lineRule="exact" w:line="320"/>
        <w:shd w:val="clear" w:color="auto" w:fill="auto"/>
        <w:rPr>
          <w:sz w:val="28"/>
          <w:szCs w:val="28"/>
        </w:rPr>
      </w:pPr>
      <w:r>
        <w:rPr>
          <w:sz w:val="28"/>
          <w:szCs w:val="28"/>
        </w:rPr>
        <w:t xml:space="preserve">Уполномоченный орган, учреждение обеспечивает прием документов, необходимых для предоставления муниципальной услуги, и</w:t>
      </w:r>
      <w:r>
        <w:rPr>
          <w:rStyle w:val="806"/>
          <w:sz w:val="28"/>
          <w:szCs w:val="28"/>
        </w:rPr>
        <w:t xml:space="preserve"> регистрацию</w:t>
      </w:r>
      <w:r>
        <w:rPr>
          <w:sz w:val="28"/>
          <w:szCs w:val="28"/>
        </w:rPr>
        <w:t xml:space="preserve"> за</w:t>
      </w:r>
      <w:r>
        <w:rPr>
          <w:sz w:val="28"/>
          <w:szCs w:val="28"/>
        </w:rPr>
        <w:t xml:space="preserve">проса без необходимости повторного представления заявителем таких доку</w:t>
      </w:r>
      <w:r>
        <w:rPr>
          <w:sz w:val="28"/>
          <w:szCs w:val="28"/>
        </w:rPr>
        <w:t xml:space="preserve">ментов на бумажном носителе. Срок регистрации запроса составляет один рабочий день.</w:t>
      </w:r>
      <w:r/>
    </w:p>
    <w:p>
      <w:pPr>
        <w:pStyle w:val="811"/>
        <w:ind w:left="20" w:right="-5" w:firstLine="720"/>
        <w:jc w:val="both"/>
        <w:spacing w:lineRule="exact" w:line="320"/>
        <w:shd w:val="clear" w:color="auto" w:fill="auto"/>
        <w:rPr>
          <w:sz w:val="28"/>
          <w:szCs w:val="28"/>
        </w:rPr>
      </w:pPr>
      <w:r>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w:t>
      </w:r>
      <w:r>
        <w:rPr>
          <w:sz w:val="28"/>
          <w:szCs w:val="28"/>
        </w:rPr>
        <w:t xml:space="preserve">мых для предоставления муниципальной услуги.</w:t>
      </w:r>
      <w:r/>
    </w:p>
    <w:p>
      <w:pPr>
        <w:pStyle w:val="811"/>
        <w:ind w:left="20" w:right="-5" w:firstLine="720"/>
        <w:jc w:val="both"/>
        <w:spacing w:lineRule="exact" w:line="320"/>
        <w:shd w:val="clear" w:color="auto" w:fill="auto"/>
        <w:rPr>
          <w:sz w:val="28"/>
          <w:szCs w:val="28"/>
        </w:rPr>
      </w:pPr>
      <w:r>
        <w:rPr>
          <w:sz w:val="28"/>
          <w:szCs w:val="28"/>
        </w:rPr>
        <w:t xml:space="preserve">При отправке запроса посредством официальных сайтов Уполномочен</w:t>
      </w:r>
      <w:r>
        <w:rPr>
          <w:sz w:val="28"/>
          <w:szCs w:val="28"/>
        </w:rPr>
        <w:t xml:space="preserve">ного органа, учреждений автоматически осуществляется форматно-логическая проверка сформированного запроса в порядке, определяемом Уполномочен</w:t>
      </w:r>
      <w:r>
        <w:rPr>
          <w:sz w:val="28"/>
          <w:szCs w:val="28"/>
        </w:rPr>
        <w:t xml:space="preserve">ным органом, после заполнения Заявителем каждого из полей электронной формы запроса.</w:t>
      </w:r>
      <w:r/>
    </w:p>
    <w:p>
      <w:pPr>
        <w:pStyle w:val="811"/>
        <w:ind w:left="20" w:right="-5" w:firstLine="720"/>
        <w:jc w:val="both"/>
        <w:spacing w:lineRule="exact" w:line="320"/>
        <w:shd w:val="clear" w:color="auto" w:fill="auto"/>
        <w:rPr>
          <w:sz w:val="28"/>
          <w:szCs w:val="28"/>
        </w:rPr>
      </w:pPr>
      <w:r>
        <w:rPr>
          <w:sz w:val="28"/>
          <w:szCs w:val="28"/>
        </w:rPr>
        <w:t xml:space="preserve">При выявлении некорректно заполненного поля электронной формы за</w:t>
      </w:r>
      <w:r>
        <w:rPr>
          <w:sz w:val="28"/>
          <w:szCs w:val="28"/>
        </w:rPr>
        <w:t xml:space="preserve">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p>
    <w:p>
      <w:pPr>
        <w:pStyle w:val="811"/>
        <w:ind w:left="20" w:right="-5" w:firstLine="720"/>
        <w:jc w:val="both"/>
        <w:spacing w:lineRule="exact" w:line="320"/>
        <w:shd w:val="clear" w:color="auto" w:fill="auto"/>
        <w:rPr>
          <w:sz w:val="28"/>
          <w:szCs w:val="28"/>
        </w:rPr>
      </w:pPr>
      <w:r>
        <w:rPr>
          <w:sz w:val="28"/>
          <w:szCs w:val="28"/>
        </w:rPr>
        <w:t xml:space="preserve">При успешной отправке запросу присваивается уникальный номер, по которому Заявителю будет представлена информация о ходе выполнения ука</w:t>
      </w:r>
      <w:r>
        <w:rPr>
          <w:sz w:val="28"/>
          <w:szCs w:val="28"/>
        </w:rPr>
        <w:t xml:space="preserve">занного запроса.</w:t>
      </w:r>
      <w:r/>
    </w:p>
    <w:p>
      <w:pPr>
        <w:pStyle w:val="811"/>
        <w:ind w:left="20" w:right="-5" w:firstLine="720"/>
        <w:jc w:val="both"/>
        <w:spacing w:lineRule="exact" w:line="320"/>
        <w:shd w:val="clear" w:color="auto" w:fill="auto"/>
        <w:rPr>
          <w:sz w:val="28"/>
          <w:szCs w:val="28"/>
        </w:rPr>
      </w:pPr>
      <w:r>
        <w:rPr>
          <w:sz w:val="28"/>
          <w:szCs w:val="28"/>
        </w:rPr>
        <w:t xml:space="preserve">После принятия запроса должностным лицом Уполномоченного органа, учреждения запросу присваивается статус, подтверждающий его регистрацию.</w:t>
      </w:r>
      <w:r/>
    </w:p>
    <w:p>
      <w:pPr>
        <w:pStyle w:val="811"/>
        <w:ind w:left="20" w:right="-5" w:firstLine="720"/>
        <w:jc w:val="both"/>
        <w:spacing w:lineRule="exact" w:line="320"/>
        <w:shd w:val="clear" w:color="auto" w:fill="auto"/>
        <w:rPr>
          <w:sz w:val="28"/>
          <w:szCs w:val="28"/>
        </w:rPr>
      </w:pPr>
      <w:r>
        <w:rPr>
          <w:sz w:val="28"/>
          <w:szCs w:val="28"/>
        </w:rPr>
        <w:t xml:space="preserve">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2.6 Регламента.</w:t>
      </w:r>
      <w:r/>
    </w:p>
    <w:p>
      <w:pPr>
        <w:pStyle w:val="811"/>
        <w:ind w:left="20" w:right="-5" w:firstLine="720"/>
        <w:jc w:val="both"/>
        <w:spacing w:lineRule="exact" w:line="320"/>
        <w:shd w:val="clear" w:color="auto" w:fill="auto"/>
        <w:rPr>
          <w:sz w:val="28"/>
          <w:szCs w:val="28"/>
        </w:rPr>
      </w:pPr>
      <w:r>
        <w:rPr>
          <w:sz w:val="28"/>
          <w:szCs w:val="28"/>
        </w:rPr>
        <w:t xml:space="preserve">При наличии хотя бы одного из указанных оснований должностное лицо Уполномоченного органа, учреждения в срок, не превышающий срок предос</w:t>
      </w:r>
      <w:r>
        <w:rPr>
          <w:sz w:val="28"/>
          <w:szCs w:val="28"/>
        </w:rPr>
        <w:t xml:space="preserve">тавления муниципальной услуги, подготавливает письмо об отказе в приеме документов для предоставления муниципальной услуги.</w:t>
      </w:r>
      <w:r/>
    </w:p>
    <w:p>
      <w:pPr>
        <w:pStyle w:val="811"/>
        <w:ind w:left="20" w:right="-5" w:firstLine="720"/>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r/>
    </w:p>
    <w:p>
      <w:pPr>
        <w:pStyle w:val="811"/>
        <w:ind w:left="20" w:right="-5" w:firstLine="720"/>
        <w:jc w:val="both"/>
        <w:spacing w:lineRule="exact" w:line="320"/>
        <w:shd w:val="clear" w:color="auto" w:fill="auto"/>
        <w:rPr>
          <w:sz w:val="28"/>
          <w:szCs w:val="28"/>
        </w:rPr>
      </w:pPr>
      <w:r>
        <w:rPr>
          <w:sz w:val="28"/>
          <w:szCs w:val="28"/>
        </w:rPr>
        <w:t xml:space="preserve">Результатом административной процедуры является регистрация по</w:t>
      </w:r>
      <w:r>
        <w:rPr>
          <w:sz w:val="28"/>
          <w:szCs w:val="28"/>
        </w:rPr>
        <w:t xml:space="preserve">ступивших в Уполномоченный орган в электронной форме заявления и при</w:t>
      </w:r>
      <w:r>
        <w:rPr>
          <w:sz w:val="28"/>
          <w:szCs w:val="28"/>
        </w:rPr>
        <w:t xml:space="preserve">лагаемых к нему документов.</w:t>
      </w:r>
      <w:r/>
    </w:p>
    <w:p>
      <w:pPr>
        <w:pStyle w:val="811"/>
        <w:ind w:left="20" w:right="-5" w:firstLine="720"/>
        <w:jc w:val="both"/>
        <w:spacing w:lineRule="exact" w:line="320"/>
        <w:shd w:val="clear" w:color="auto" w:fill="auto"/>
        <w:rPr>
          <w:sz w:val="28"/>
          <w:szCs w:val="28"/>
        </w:rPr>
      </w:pPr>
      <w:r>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w:t>
      </w:r>
      <w:r>
        <w:rPr>
          <w:sz w:val="28"/>
          <w:szCs w:val="28"/>
        </w:rPr>
        <w:t xml:space="preserve">ванному Уполномоченным органом уведомлению об отказе в приеме доку</w:t>
      </w:r>
      <w:r>
        <w:rPr>
          <w:sz w:val="28"/>
          <w:szCs w:val="28"/>
        </w:rPr>
        <w:t xml:space="preserve">ментов.</w:t>
      </w:r>
      <w:r/>
    </w:p>
    <w:p>
      <w:pPr>
        <w:pStyle w:val="811"/>
        <w:ind w:left="20" w:right="-5" w:firstLine="720"/>
        <w:jc w:val="both"/>
        <w:spacing w:lineRule="exact" w:line="320"/>
        <w:shd w:val="clear" w:color="auto" w:fill="auto"/>
        <w:rPr>
          <w:sz w:val="28"/>
          <w:szCs w:val="28"/>
        </w:rPr>
      </w:pPr>
      <w:r>
        <w:rPr>
          <w:sz w:val="28"/>
          <w:szCs w:val="28"/>
        </w:rPr>
        <w:t xml:space="preserve">3.4.5. Оплата государственной пошлины за предоставление муни</w:t>
      </w:r>
      <w:r>
        <w:rPr>
          <w:sz w:val="28"/>
          <w:szCs w:val="28"/>
        </w:rPr>
        <w:t xml:space="preserve">ципальной услуги не предусмотрена.</w:t>
      </w:r>
      <w:r/>
    </w:p>
    <w:p>
      <w:pPr>
        <w:pStyle w:val="811"/>
        <w:ind w:left="20" w:right="-5" w:firstLine="700"/>
        <w:jc w:val="both"/>
        <w:spacing w:lineRule="exact" w:line="353"/>
        <w:shd w:val="clear" w:color="auto" w:fill="auto"/>
        <w:rPr>
          <w:sz w:val="28"/>
          <w:szCs w:val="28"/>
        </w:rPr>
      </w:pPr>
      <w:r>
        <w:rPr>
          <w:sz w:val="28"/>
          <w:szCs w:val="28"/>
        </w:rPr>
        <w:t xml:space="preserve">3.4.6. </w:t>
      </w:r>
      <w:r>
        <w:rPr>
          <w:sz w:val="28"/>
          <w:szCs w:val="28"/>
        </w:rPr>
        <w:t xml:space="preserve">Получение результата предоставления муниципальной услуги. </w:t>
      </w:r>
      <w:r>
        <w:rPr>
          <w:rStyle w:val="806"/>
          <w:sz w:val="28"/>
          <w:szCs w:val="28"/>
        </w:rPr>
        <w:t xml:space="preserve">Основанием для начала административной процедуры является готовый к </w:t>
      </w:r>
      <w:r>
        <w:rPr>
          <w:sz w:val="28"/>
          <w:szCs w:val="28"/>
        </w:rPr>
        <w:t xml:space="preserve">выдаче результат предоставления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В качестве результата предоставления муниципальной услуги Заявитель по его выбору вправе получить:</w:t>
      </w:r>
      <w:r/>
    </w:p>
    <w:p>
      <w:pPr>
        <w:pStyle w:val="811"/>
        <w:ind w:left="20" w:right="-5" w:firstLine="340"/>
        <w:jc w:val="both"/>
        <w:spacing w:lineRule="exact" w:line="320"/>
        <w:shd w:val="clear" w:color="auto" w:fill="auto"/>
        <w:tabs>
          <w:tab w:val="left" w:pos="733" w:leader="none"/>
        </w:tabs>
        <w:rPr>
          <w:sz w:val="28"/>
          <w:szCs w:val="28"/>
        </w:rPr>
      </w:pPr>
      <w:r>
        <w:rPr>
          <w:sz w:val="28"/>
          <w:szCs w:val="28"/>
        </w:rPr>
        <w:t xml:space="preserve">а)</w:t>
      </w:r>
      <w:r>
        <w:rPr>
          <w:sz w:val="28"/>
          <w:szCs w:val="28"/>
        </w:rPr>
        <w:tab/>
        <w:t xml:space="preserve">информацию об образовательных программах и учебных планах, рабо</w:t>
      </w:r>
      <w:r>
        <w:rPr>
          <w:sz w:val="28"/>
          <w:szCs w:val="28"/>
        </w:rPr>
        <w:t xml:space="preserve">чих программах учебных курсов, предметов, дисциплин (модулей), кален</w:t>
      </w:r>
      <w:r>
        <w:rPr>
          <w:sz w:val="28"/>
          <w:szCs w:val="28"/>
        </w:rPr>
        <w:t xml:space="preserve">дарных учебных графиках в форме электронного документа, подписанного уполномоченным должностным лицом Уполномоченного органа, учреждения с использованием усиленной квалифицированной электронной подписи;</w:t>
      </w:r>
      <w:r/>
    </w:p>
    <w:p>
      <w:pPr>
        <w:pStyle w:val="811"/>
        <w:ind w:left="20" w:right="-5" w:firstLine="340"/>
        <w:jc w:val="both"/>
        <w:spacing w:lineRule="exact" w:line="320"/>
        <w:shd w:val="clear" w:color="auto" w:fill="auto"/>
        <w:tabs>
          <w:tab w:val="left" w:pos="733" w:leader="none"/>
        </w:tabs>
        <w:rPr>
          <w:sz w:val="28"/>
          <w:szCs w:val="28"/>
        </w:rPr>
      </w:pPr>
      <w:r>
        <w:rPr>
          <w:sz w:val="28"/>
          <w:szCs w:val="28"/>
        </w:rPr>
        <w:t xml:space="preserve">б)</w:t>
      </w:r>
      <w:r>
        <w:rPr>
          <w:sz w:val="28"/>
          <w:szCs w:val="28"/>
        </w:rPr>
        <w:tab/>
        <w:t xml:space="preserve">информацию об образовательных программах и учебных планах, рабо</w:t>
      </w:r>
      <w:r>
        <w:rPr>
          <w:sz w:val="28"/>
          <w:szCs w:val="28"/>
        </w:rPr>
        <w:t xml:space="preserve">чих программах учебных курсов, предметов, дисциплин (модулей), кален</w:t>
      </w:r>
      <w:r>
        <w:rPr>
          <w:sz w:val="28"/>
          <w:szCs w:val="28"/>
        </w:rPr>
        <w:t xml:space="preserve">дарных учебных графиках на бумажном носителе.</w:t>
      </w:r>
      <w:r/>
    </w:p>
    <w:p>
      <w:pPr>
        <w:pStyle w:val="811"/>
        <w:ind w:left="20" w:right="-5" w:firstLine="700"/>
        <w:jc w:val="both"/>
        <w:spacing w:lineRule="exact" w:line="320"/>
        <w:shd w:val="clear" w:color="auto" w:fill="auto"/>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r>
        <w:rPr>
          <w:sz w:val="28"/>
          <w:szCs w:val="28"/>
        </w:rPr>
        <w:t xml:space="preserve">срока действия результата предоставления муниципальной услуги</w:t>
      </w:r>
      <w:r>
        <w:rPr>
          <w:sz w:val="28"/>
          <w:szCs w:val="28"/>
        </w:rPr>
        <w:t xml:space="preserve">.</w:t>
      </w:r>
      <w:r/>
    </w:p>
    <w:p>
      <w:pPr>
        <w:pStyle w:val="811"/>
        <w:ind w:left="20" w:right="-5" w:firstLine="700"/>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r/>
    </w:p>
    <w:p>
      <w:pPr>
        <w:pStyle w:val="811"/>
        <w:ind w:left="20" w:right="-5" w:firstLine="700"/>
        <w:jc w:val="both"/>
        <w:spacing w:lineRule="exact" w:line="320"/>
        <w:shd w:val="clear" w:color="auto" w:fill="auto"/>
        <w:rPr>
          <w:sz w:val="28"/>
          <w:szCs w:val="28"/>
        </w:rPr>
      </w:pPr>
      <w:r>
        <w:rPr>
          <w:sz w:val="28"/>
          <w:szCs w:val="28"/>
        </w:rPr>
        <w:t xml:space="preserve">Результатом административной процедуры является выдача (направле</w:t>
      </w:r>
      <w:r>
        <w:rPr>
          <w:sz w:val="28"/>
          <w:szCs w:val="28"/>
        </w:rPr>
        <w:t xml:space="preserve">ние) Заявителю документов, являющихся результатом предоставления муни</w:t>
      </w:r>
      <w:r>
        <w:rPr>
          <w:sz w:val="28"/>
          <w:szCs w:val="28"/>
        </w:rPr>
        <w:t xml:space="preserve">ципальной услуги.</w:t>
      </w:r>
      <w:r/>
    </w:p>
    <w:p>
      <w:pPr>
        <w:pStyle w:val="811"/>
        <w:ind w:left="20" w:right="-5" w:firstLine="700"/>
        <w:jc w:val="both"/>
        <w:spacing w:lineRule="exact" w:line="320"/>
        <w:shd w:val="clear" w:color="auto" w:fill="auto"/>
        <w:rPr>
          <w:sz w:val="28"/>
          <w:szCs w:val="28"/>
        </w:rPr>
      </w:pPr>
      <w:r>
        <w:rPr>
          <w:sz w:val="28"/>
          <w:szCs w:val="28"/>
        </w:rPr>
        <w:t xml:space="preserve">Способом фиксации результата выполнения административной проце</w:t>
      </w:r>
      <w:r>
        <w:rPr>
          <w:sz w:val="28"/>
          <w:szCs w:val="28"/>
        </w:rPr>
        <w:t xml:space="preserve">дуры (получение результата предоставления муниципальной услуги в форме электронного документа, подписанного усиленной квалифицированной элек</w:t>
      </w:r>
      <w:r>
        <w:rPr>
          <w:sz w:val="28"/>
          <w:szCs w:val="28"/>
        </w:rPr>
        <w:t xml:space="preserve">тронной подписью уполномоченного должностного лица Уполномоченного органа, учреждения является уведомление о готовности результата предос</w:t>
      </w:r>
      <w:r>
        <w:rPr>
          <w:sz w:val="28"/>
          <w:szCs w:val="28"/>
        </w:rPr>
        <w:t xml:space="preserve">тавления муниципальной услуги в электронном виде, на бумажном носителе.</w:t>
      </w:r>
      <w:r/>
    </w:p>
    <w:p>
      <w:pPr>
        <w:pStyle w:val="811"/>
        <w:ind w:left="20" w:right="-5" w:firstLine="700"/>
        <w:jc w:val="both"/>
        <w:spacing w:lineRule="exact" w:line="320"/>
        <w:shd w:val="clear" w:color="auto" w:fill="auto"/>
        <w:rPr>
          <w:sz w:val="28"/>
          <w:szCs w:val="28"/>
        </w:rPr>
      </w:pPr>
      <w:r>
        <w:rPr>
          <w:sz w:val="28"/>
          <w:szCs w:val="28"/>
        </w:rPr>
        <w:t xml:space="preserve">3.4.7. Получение сведений о ходе выполнения запроса.</w:t>
      </w:r>
      <w:r/>
    </w:p>
    <w:p>
      <w:pPr>
        <w:pStyle w:val="811"/>
        <w:ind w:left="20" w:right="-5" w:firstLine="700"/>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обра</w:t>
      </w:r>
      <w:r>
        <w:rPr>
          <w:sz w:val="28"/>
          <w:szCs w:val="28"/>
        </w:rPr>
        <w:t xml:space="preserve">щение Заявителя в Уполномоченный орган, учреждение с целью получения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Заявитель имеет возможность получения информации о ходе предос</w:t>
      </w:r>
      <w:r>
        <w:rPr>
          <w:sz w:val="28"/>
          <w:szCs w:val="28"/>
        </w:rPr>
        <w:t xml:space="preserve">тавления муниципальной услуги.</w:t>
      </w:r>
      <w:r/>
    </w:p>
    <w:p>
      <w:pPr>
        <w:pStyle w:val="811"/>
        <w:ind w:left="20" w:right="-5" w:firstLine="700"/>
        <w:jc w:val="both"/>
        <w:spacing w:lineRule="exact" w:line="320"/>
        <w:shd w:val="clear" w:color="auto" w:fill="auto"/>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органом, учреждением в срок, не превышающий одного рабочего дня после завершения выполнения соответствующего дейст</w:t>
      </w:r>
      <w:r>
        <w:rPr>
          <w:sz w:val="28"/>
          <w:szCs w:val="28"/>
        </w:rPr>
        <w:t xml:space="preserve">вия, на адрес электронной почты или с использованием средств сайтов Упол</w:t>
      </w:r>
      <w:r>
        <w:rPr>
          <w:sz w:val="28"/>
          <w:szCs w:val="28"/>
        </w:rPr>
        <w:t xml:space="preserve">номоченного органа, учреждения по выбору Заявителя.</w:t>
      </w:r>
      <w:r/>
    </w:p>
    <w:p>
      <w:pPr>
        <w:pStyle w:val="811"/>
        <w:ind w:left="20" w:right="-5" w:firstLine="700"/>
        <w:jc w:val="both"/>
        <w:spacing w:lineRule="exact" w:line="320"/>
        <w:shd w:val="clear" w:color="auto" w:fill="auto"/>
        <w:rPr>
          <w:sz w:val="28"/>
          <w:szCs w:val="28"/>
        </w:rPr>
      </w:pPr>
      <w:r>
        <w:rPr>
          <w:sz w:val="28"/>
          <w:szCs w:val="28"/>
        </w:rPr>
        <w:t xml:space="preserve">При предоставлении муниципальной услуги в электронной форме Зая</w:t>
      </w:r>
      <w:r>
        <w:rPr>
          <w:sz w:val="28"/>
          <w:szCs w:val="28"/>
        </w:rPr>
        <w:t xml:space="preserve">вителю направляется:</w:t>
      </w:r>
      <w:r/>
    </w:p>
    <w:p>
      <w:pPr>
        <w:pStyle w:val="803"/>
        <w:ind w:left="20" w:right="-5"/>
        <w:jc w:val="both"/>
        <w:keepLines/>
        <w:keepNext/>
        <w:spacing w:after="0"/>
        <w:shd w:val="clear" w:color="auto" w:fill="auto"/>
        <w:tabs>
          <w:tab w:val="left" w:pos="0" w:leader="none"/>
        </w:tabs>
        <w:rPr>
          <w:b/>
          <w:sz w:val="28"/>
          <w:szCs w:val="28"/>
        </w:rPr>
      </w:pPr>
      <w:r/>
      <w:bookmarkStart w:id="1" w:name="bookmark1"/>
      <w:r>
        <w:rPr>
          <w:rStyle w:val="809"/>
          <w:sz w:val="28"/>
          <w:szCs w:val="28"/>
        </w:rPr>
        <w:tab/>
      </w:r>
      <w:r>
        <w:rPr>
          <w:rStyle w:val="809"/>
          <w:sz w:val="28"/>
          <w:szCs w:val="28"/>
        </w:rPr>
        <w:t xml:space="preserve">а)</w:t>
      </w:r>
      <w:r>
        <w:rPr>
          <w:rStyle w:val="809"/>
          <w:sz w:val="28"/>
          <w:szCs w:val="28"/>
        </w:rPr>
        <w:tab/>
        <w:t xml:space="preserve">уведомление о записи на</w:t>
      </w:r>
      <w:r>
        <w:rPr>
          <w:sz w:val="28"/>
          <w:szCs w:val="28"/>
        </w:rPr>
        <w:t xml:space="preserve"> прием</w:t>
      </w:r>
      <w:r>
        <w:rPr>
          <w:rStyle w:val="809"/>
          <w:sz w:val="28"/>
          <w:szCs w:val="28"/>
        </w:rPr>
        <w:t xml:space="preserve"> в Уполномоченный орган или </w:t>
      </w:r>
      <w:r>
        <w:rPr>
          <w:sz w:val="28"/>
          <w:szCs w:val="28"/>
        </w:rPr>
        <w:t xml:space="preserve">учреждение, содержащее сведения о дате, времени и месте приема;</w:t>
      </w:r>
      <w:bookmarkEnd w:id="1"/>
      <w:r/>
      <w:r/>
    </w:p>
    <w:p>
      <w:pPr>
        <w:pStyle w:val="811"/>
        <w:ind w:left="20" w:right="-5"/>
        <w:jc w:val="both"/>
        <w:spacing w:lineRule="exact" w:line="320"/>
        <w:shd w:val="clear" w:color="auto" w:fill="auto"/>
        <w:tabs>
          <w:tab w:val="left" w:pos="0" w:leader="none"/>
        </w:tabs>
        <w:rPr>
          <w:sz w:val="28"/>
          <w:szCs w:val="28"/>
        </w:rPr>
      </w:pPr>
      <w:r>
        <w:rPr>
          <w:sz w:val="28"/>
          <w:szCs w:val="28"/>
        </w:rPr>
        <w:tab/>
      </w:r>
      <w:r>
        <w:rPr>
          <w:sz w:val="28"/>
          <w:szCs w:val="28"/>
        </w:rPr>
        <w:t xml:space="preserve">б)</w:t>
      </w:r>
      <w:r>
        <w:rPr>
          <w:sz w:val="28"/>
          <w:szCs w:val="28"/>
        </w:rPr>
        <w:tab/>
        <w:t xml:space="preserve">уведомление о приеме и регистрации запроса и иных доку</w:t>
      </w:r>
      <w:r>
        <w:rPr>
          <w:sz w:val="28"/>
          <w:szCs w:val="28"/>
        </w:rPr>
        <w:t xml:space="preserve">ментов, необходимых для предоставления муниципальной услуги, содержащее сведения о факте приема запроса и документов, необходимых для предостав</w:t>
      </w:r>
      <w:r>
        <w:rPr>
          <w:sz w:val="28"/>
          <w:szCs w:val="28"/>
        </w:rPr>
        <w:t xml:space="preserve">ления муниципальной услуги, и начале процедуры предоставления муници</w:t>
      </w:r>
      <w:r>
        <w:rPr>
          <w:sz w:val="28"/>
          <w:szCs w:val="28"/>
        </w:rPr>
        <w:t xml:space="preserve">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p>
    <w:p>
      <w:pPr>
        <w:pStyle w:val="811"/>
        <w:ind w:left="20" w:right="-5" w:firstLine="720"/>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обращение Заявителя в Уполномоченный орган, учреждение с целью получения муниципальной услуги.</w:t>
      </w:r>
      <w:r/>
    </w:p>
    <w:p>
      <w:pPr>
        <w:pStyle w:val="811"/>
        <w:ind w:left="20" w:right="-5" w:firstLine="720"/>
        <w:jc w:val="both"/>
        <w:spacing w:lineRule="exact" w:line="320"/>
        <w:shd w:val="clear" w:color="auto" w:fill="auto"/>
        <w:rPr>
          <w:sz w:val="28"/>
          <w:szCs w:val="28"/>
        </w:rPr>
      </w:pPr>
      <w:r>
        <w:rPr>
          <w:sz w:val="28"/>
          <w:szCs w:val="28"/>
        </w:rPr>
        <w:t xml:space="preserve">Результатом административной процедуры является получение Заяви</w:t>
      </w:r>
      <w:r>
        <w:rPr>
          <w:sz w:val="28"/>
          <w:szCs w:val="28"/>
        </w:rPr>
        <w:t xml:space="preserve">телем сведений о ходе выполнения запроса в виде уведомлений на адрес электронной почты или лично, по выбору Заявителя.</w:t>
      </w:r>
      <w:r/>
    </w:p>
    <w:p>
      <w:pPr>
        <w:pStyle w:val="811"/>
        <w:ind w:left="20" w:right="-5" w:firstLine="720"/>
        <w:jc w:val="both"/>
        <w:spacing w:lineRule="exact" w:line="320"/>
        <w:shd w:val="clear" w:color="auto" w:fill="auto"/>
        <w:rPr>
          <w:sz w:val="28"/>
          <w:szCs w:val="28"/>
        </w:rPr>
      </w:pPr>
      <w:r>
        <w:rPr>
          <w:sz w:val="28"/>
          <w:szCs w:val="28"/>
        </w:rPr>
        <w:t xml:space="preserve">Способом фиксации результата административной процедуры является сообщение Заявителю о фиксации его обращения.</w:t>
      </w:r>
      <w:r/>
    </w:p>
    <w:p>
      <w:pPr>
        <w:pStyle w:val="811"/>
        <w:ind w:left="20" w:right="-5" w:firstLine="720"/>
        <w:jc w:val="both"/>
        <w:spacing w:lineRule="exact" w:line="320"/>
        <w:shd w:val="clear" w:color="auto" w:fill="auto"/>
        <w:rPr>
          <w:sz w:val="28"/>
          <w:szCs w:val="28"/>
        </w:rPr>
      </w:pPr>
      <w:r>
        <w:rPr>
          <w:sz w:val="28"/>
          <w:szCs w:val="28"/>
        </w:rPr>
        <w:t xml:space="preserve">3.4.8. Осуществление оценки качества предоставления муници</w:t>
      </w:r>
      <w:r>
        <w:rPr>
          <w:sz w:val="28"/>
          <w:szCs w:val="28"/>
        </w:rPr>
        <w:t xml:space="preserve">пальной услуги.</w:t>
      </w:r>
      <w:r/>
    </w:p>
    <w:p>
      <w:pPr>
        <w:pStyle w:val="811"/>
        <w:ind w:left="20" w:right="-5" w:firstLine="720"/>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оконча</w:t>
      </w:r>
      <w:r>
        <w:rPr>
          <w:sz w:val="28"/>
          <w:szCs w:val="28"/>
        </w:rPr>
        <w:t xml:space="preserve">ние предоставления муниципальной услуги Заявителю.</w:t>
      </w:r>
      <w:r/>
    </w:p>
    <w:p>
      <w:pPr>
        <w:pStyle w:val="811"/>
        <w:ind w:left="20" w:right="-5" w:firstLine="720"/>
        <w:jc w:val="both"/>
        <w:spacing w:lineRule="exact" w:line="320"/>
        <w:shd w:val="clear" w:color="auto" w:fill="auto"/>
        <w:rPr>
          <w:sz w:val="28"/>
          <w:szCs w:val="28"/>
        </w:rPr>
      </w:pPr>
      <w:r>
        <w:rPr>
          <w:sz w:val="28"/>
          <w:szCs w:val="28"/>
        </w:rPr>
        <w:t xml:space="preserve">Заявителю обеспечивается возможность оценить доступность и качество муниципальной услуги на сайте Уполномоченного органа, учреждения в слу</w:t>
      </w:r>
      <w:r>
        <w:rPr>
          <w:sz w:val="28"/>
          <w:szCs w:val="28"/>
        </w:rPr>
        <w:t xml:space="preserve">чае формирования запроса о предоставлении муниципальной услуги в элек</w:t>
      </w:r>
      <w:r>
        <w:rPr>
          <w:sz w:val="28"/>
          <w:szCs w:val="28"/>
        </w:rPr>
        <w:t xml:space="preserve">тронной форме.</w:t>
      </w:r>
      <w:r/>
    </w:p>
    <w:p>
      <w:pPr>
        <w:pStyle w:val="811"/>
        <w:ind w:left="20" w:right="-5" w:firstLine="720"/>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w:t>
      </w:r>
      <w:r>
        <w:rPr>
          <w:sz w:val="28"/>
          <w:szCs w:val="28"/>
        </w:rPr>
        <w:t xml:space="preserve">ниципальной услуги, с использованием средств официального сайта Уполно</w:t>
      </w:r>
      <w:r>
        <w:rPr>
          <w:sz w:val="28"/>
          <w:szCs w:val="28"/>
        </w:rPr>
        <w:t xml:space="preserve">моченного органа, учреждения.</w:t>
      </w:r>
      <w:r/>
    </w:p>
    <w:p>
      <w:pPr>
        <w:pStyle w:val="811"/>
        <w:ind w:left="20" w:right="-5" w:firstLine="720"/>
        <w:jc w:val="both"/>
        <w:spacing w:lineRule="exact" w:line="320"/>
        <w:shd w:val="clear" w:color="auto" w:fill="auto"/>
        <w:rPr>
          <w:sz w:val="28"/>
          <w:szCs w:val="28"/>
        </w:rPr>
      </w:pPr>
      <w:r>
        <w:rPr>
          <w:sz w:val="28"/>
          <w:szCs w:val="28"/>
        </w:rPr>
        <w:t xml:space="preserve">Результатом административной процедуры является оценка доступности и качества муниципальной услуги на официальном сайте Уполномоченного органа, учреждения.</w:t>
      </w:r>
      <w:r/>
    </w:p>
    <w:p>
      <w:pPr>
        <w:pStyle w:val="811"/>
        <w:ind w:left="20" w:right="-5" w:firstLine="720"/>
        <w:jc w:val="both"/>
        <w:spacing w:lineRule="exact" w:line="320"/>
        <w:shd w:val="clear" w:color="auto" w:fill="auto"/>
        <w:rPr>
          <w:sz w:val="28"/>
          <w:szCs w:val="28"/>
        </w:rPr>
      </w:pPr>
      <w:r>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w:t>
      </w:r>
      <w:r>
        <w:rPr>
          <w:sz w:val="28"/>
          <w:szCs w:val="28"/>
        </w:rPr>
        <w:t xml:space="preserve">ной услуги на официальном сайте Уполномоченного органа, учреждения.</w:t>
      </w:r>
      <w:r/>
    </w:p>
    <w:p>
      <w:pPr>
        <w:pStyle w:val="811"/>
        <w:ind w:left="20" w:right="-5" w:firstLine="720"/>
        <w:jc w:val="both"/>
        <w:spacing w:lineRule="exact" w:line="320"/>
        <w:shd w:val="clear" w:color="auto" w:fill="auto"/>
        <w:rPr>
          <w:sz w:val="28"/>
          <w:szCs w:val="28"/>
        </w:rPr>
      </w:pPr>
      <w:r>
        <w:rPr>
          <w:sz w:val="28"/>
          <w:szCs w:val="28"/>
        </w:rPr>
        <w:t xml:space="preserve">3.4.9. </w:t>
      </w:r>
      <w:r>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p>
    <w:p>
      <w:pPr>
        <w:pStyle w:val="811"/>
        <w:ind w:left="20" w:right="-5" w:firstLine="720"/>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обра</w:t>
      </w:r>
      <w:r>
        <w:rPr>
          <w:sz w:val="28"/>
          <w:szCs w:val="28"/>
        </w:rPr>
        <w:t xml:space="preserve">щение Заявителя в Уполномоченный орган с целью получения муниципальной услуги.</w:t>
      </w:r>
      <w:r/>
    </w:p>
    <w:p>
      <w:pPr>
        <w:pStyle w:val="811"/>
        <w:ind w:left="20" w:right="-5" w:firstLine="720"/>
        <w:jc w:val="both"/>
        <w:spacing w:lineRule="exact" w:line="320"/>
        <w:shd w:val="clear" w:color="auto" w:fill="auto"/>
        <w:tabs>
          <w:tab w:val="left" w:pos="0" w:leader="none"/>
        </w:tabs>
        <w:rPr>
          <w:sz w:val="28"/>
          <w:szCs w:val="28"/>
        </w:rPr>
      </w:pPr>
      <w:r>
        <w:rPr>
          <w:sz w:val="28"/>
          <w:szCs w:val="28"/>
        </w:rPr>
        <w:t xml:space="preserve">Заявителю обеспечивается возможность направления жалобы на решения </w:t>
      </w:r>
      <w:r>
        <w:rPr>
          <w:rStyle w:val="806"/>
          <w:sz w:val="28"/>
          <w:szCs w:val="28"/>
        </w:rPr>
        <w:t xml:space="preserve">и действия (бездействие) Уполномоченного органа, учреждения должностного </w:t>
      </w:r>
      <w:r>
        <w:rPr>
          <w:sz w:val="28"/>
          <w:szCs w:val="28"/>
        </w:rPr>
        <w:t xml:space="preserve">лица Уполномоченного органа служащего в соответствии со статьей 1.2 Фе</w:t>
      </w:r>
      <w:r>
        <w:rPr>
          <w:sz w:val="28"/>
          <w:szCs w:val="28"/>
        </w:rPr>
        <w:t xml:space="preserve">дерального закона от 27 июля 2010 г. № 210-ФЗ «Об организации предостав</w:t>
      </w:r>
      <w:r>
        <w:rPr>
          <w:sz w:val="28"/>
          <w:szCs w:val="28"/>
        </w:rPr>
        <w:t xml:space="preserve">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w:t>
      </w:r>
      <w:r>
        <w:rPr>
          <w:sz w:val="28"/>
          <w:szCs w:val="28"/>
        </w:rPr>
        <w:t xml:space="preserve">действия), совершенных при предоставлении государственных и муници</w:t>
      </w:r>
      <w:r>
        <w:rPr>
          <w:sz w:val="28"/>
          <w:szCs w:val="28"/>
        </w:rPr>
        <w:t xml:space="preserve">пальных</w:t>
      </w:r>
      <w:r>
        <w:rPr>
          <w:sz w:val="28"/>
          <w:szCs w:val="28"/>
        </w:rPr>
        <w:t xml:space="preserve"> услуг органами, предоставляющими государственные и муници</w:t>
      </w:r>
      <w:r>
        <w:rPr>
          <w:sz w:val="28"/>
          <w:szCs w:val="28"/>
        </w:rPr>
        <w:t xml:space="preserve">пальные услуги, их должностными лицами, гос</w:t>
      </w:r>
      <w:r>
        <w:rPr>
          <w:sz w:val="28"/>
          <w:szCs w:val="28"/>
        </w:rPr>
        <w:t xml:space="preserve">ударственными и муници</w:t>
      </w:r>
      <w:r>
        <w:rPr>
          <w:sz w:val="28"/>
          <w:szCs w:val="28"/>
        </w:rPr>
        <w:t xml:space="preserve">пальными служащими с</w:t>
      </w:r>
      <w:r>
        <w:rPr>
          <w:sz w:val="28"/>
          <w:szCs w:val="28"/>
        </w:rPr>
        <w:tab/>
        <w:t xml:space="preserve">использованием</w:t>
      </w:r>
      <w:r>
        <w:rPr>
          <w:sz w:val="28"/>
          <w:szCs w:val="28"/>
        </w:rPr>
        <w:tab/>
        <w:t xml:space="preserve">информацион</w:t>
      </w:r>
      <w:r>
        <w:rPr>
          <w:sz w:val="28"/>
          <w:szCs w:val="28"/>
        </w:rPr>
        <w:t xml:space="preserve">но</w:t>
      </w:r>
      <w:r>
        <w:rPr>
          <w:sz w:val="28"/>
          <w:szCs w:val="28"/>
        </w:rPr>
        <w:t xml:space="preserve"> </w:t>
      </w:r>
      <w:r>
        <w:rPr>
          <w:sz w:val="28"/>
          <w:szCs w:val="28"/>
        </w:rPr>
        <w:t xml:space="preserve">-</w:t>
      </w:r>
      <w:r>
        <w:rPr>
          <w:sz w:val="28"/>
          <w:szCs w:val="28"/>
        </w:rPr>
        <w:t xml:space="preserve"> </w:t>
      </w:r>
      <w:r>
        <w:rPr>
          <w:sz w:val="28"/>
          <w:szCs w:val="28"/>
        </w:rPr>
        <w:t xml:space="preserve">телекоммуникационной сети "Интернет" (далее - система досудебного об</w:t>
      </w:r>
      <w:r>
        <w:rPr>
          <w:sz w:val="28"/>
          <w:szCs w:val="28"/>
        </w:rPr>
        <w:t xml:space="preserve">жалования).</w:t>
      </w:r>
      <w:r/>
    </w:p>
    <w:p>
      <w:pPr>
        <w:pStyle w:val="811"/>
        <w:ind w:left="20" w:right="-5" w:firstLine="720"/>
        <w:jc w:val="both"/>
        <w:spacing w:lineRule="exact" w:line="320"/>
        <w:shd w:val="clear" w:color="auto" w:fill="auto"/>
        <w:rPr>
          <w:sz w:val="28"/>
          <w:szCs w:val="28"/>
        </w:rPr>
      </w:pPr>
      <w:r>
        <w:rPr>
          <w:sz w:val="28"/>
          <w:szCs w:val="28"/>
        </w:rPr>
        <w:t xml:space="preserve">При направлении жалобы в электронном виде посредством системы до</w:t>
      </w:r>
      <w:r>
        <w:rPr>
          <w:sz w:val="28"/>
          <w:szCs w:val="28"/>
        </w:rPr>
        <w:t xml:space="preserve">судебного обжалования с использованием информационн</w:t>
      </w:r>
      <w:r>
        <w:rPr>
          <w:sz w:val="28"/>
          <w:szCs w:val="28"/>
        </w:rPr>
        <w:t xml:space="preserve">о-</w:t>
      </w:r>
      <w:r>
        <w:rPr>
          <w:sz w:val="28"/>
          <w:szCs w:val="28"/>
        </w:rPr>
        <w:t xml:space="preserve"> телекоммуника</w:t>
      </w:r>
      <w:r>
        <w:rPr>
          <w:sz w:val="28"/>
          <w:szCs w:val="28"/>
        </w:rPr>
        <w:t xml:space="preserve">ционной сети «Интернет», ответ Заявителю (представителя Заявителя) на</w:t>
      </w:r>
      <w:r>
        <w:rPr>
          <w:sz w:val="28"/>
          <w:szCs w:val="28"/>
        </w:rPr>
        <w:t xml:space="preserve">правляется посредством системы досудебного обжалования, а также способом, указанным Заявителем при подаче жалобы.</w:t>
      </w:r>
      <w:r/>
    </w:p>
    <w:p>
      <w:pPr>
        <w:pStyle w:val="811"/>
        <w:ind w:left="20" w:right="-5" w:firstLine="720"/>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w:t>
      </w:r>
      <w:r>
        <w:rPr>
          <w:sz w:val="28"/>
          <w:szCs w:val="28"/>
        </w:rPr>
        <w:t xml:space="preserve">виями) Уполномоченного органа, должностного лица Уполномоченного ор</w:t>
      </w:r>
      <w:r>
        <w:rPr>
          <w:sz w:val="28"/>
          <w:szCs w:val="28"/>
        </w:rPr>
        <w:t xml:space="preserve">гана, муниципального служащего.</w:t>
      </w:r>
      <w:r/>
    </w:p>
    <w:p>
      <w:pPr>
        <w:pStyle w:val="811"/>
        <w:ind w:left="20" w:right="-5" w:firstLine="720"/>
        <w:jc w:val="both"/>
        <w:spacing w:lineRule="exact" w:line="320"/>
        <w:shd w:val="clear" w:color="auto" w:fill="auto"/>
        <w:rPr>
          <w:sz w:val="28"/>
          <w:szCs w:val="28"/>
        </w:rPr>
      </w:pPr>
      <w:r>
        <w:rPr>
          <w:sz w:val="28"/>
          <w:szCs w:val="28"/>
        </w:rPr>
        <w:t xml:space="preserve">Результатом административной процедуры является направление жа</w:t>
      </w:r>
      <w:r>
        <w:rPr>
          <w:sz w:val="28"/>
          <w:szCs w:val="28"/>
        </w:rPr>
        <w:t xml:space="preserve">лобы Заявителя в Уполномоченный орган, поданной с использованием сис</w:t>
      </w:r>
      <w:r>
        <w:rPr>
          <w:sz w:val="28"/>
          <w:szCs w:val="28"/>
        </w:rPr>
        <w:t xml:space="preserve">темы досудебного обжалования в электронном виде.</w:t>
      </w:r>
      <w:r/>
    </w:p>
    <w:p>
      <w:pPr>
        <w:pStyle w:val="811"/>
        <w:ind w:left="20" w:right="-5" w:firstLine="720"/>
        <w:jc w:val="both"/>
        <w:spacing w:lineRule="exact" w:line="320"/>
        <w:shd w:val="clear" w:color="auto" w:fill="auto"/>
        <w:rPr>
          <w:sz w:val="28"/>
          <w:szCs w:val="28"/>
        </w:rPr>
      </w:pPr>
      <w:r>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r/>
    </w:p>
    <w:p>
      <w:pPr>
        <w:pStyle w:val="811"/>
        <w:ind w:left="20" w:right="-5" w:firstLine="720"/>
        <w:jc w:val="both"/>
        <w:spacing w:lineRule="exact" w:line="320"/>
        <w:shd w:val="clear" w:color="auto" w:fill="auto"/>
        <w:rPr>
          <w:sz w:val="28"/>
          <w:szCs w:val="28"/>
        </w:rPr>
      </w:pPr>
      <w:r>
        <w:rPr>
          <w:sz w:val="28"/>
          <w:szCs w:val="28"/>
        </w:rPr>
        <w:t xml:space="preserve">3.5. Порядок исправления допущенных опечаток и ошибок в выданных в результате предоставления муниципальной услуги документах.</w:t>
      </w:r>
      <w:r/>
    </w:p>
    <w:p>
      <w:pPr>
        <w:pStyle w:val="811"/>
        <w:ind w:left="20" w:right="-5" w:firstLine="720"/>
        <w:jc w:val="both"/>
        <w:spacing w:lineRule="exact" w:line="320"/>
        <w:shd w:val="clear" w:color="auto" w:fill="auto"/>
        <w:rPr>
          <w:sz w:val="28"/>
          <w:szCs w:val="28"/>
        </w:rPr>
      </w:pPr>
      <w:r>
        <w:rPr>
          <w:sz w:val="28"/>
          <w:szCs w:val="28"/>
        </w:rPr>
        <w:t xml:space="preserve">3.5.1. Основанием для начала ад</w:t>
      </w:r>
      <w:r>
        <w:rPr>
          <w:sz w:val="28"/>
          <w:szCs w:val="28"/>
        </w:rPr>
        <w:t xml:space="preserve">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r/>
    </w:p>
    <w:p>
      <w:pPr>
        <w:pStyle w:val="811"/>
        <w:ind w:left="20" w:right="-5" w:firstLine="580"/>
        <w:jc w:val="both"/>
        <w:spacing w:lineRule="exact" w:line="320"/>
        <w:shd w:val="clear" w:color="auto" w:fill="auto"/>
        <w:rPr>
          <w:sz w:val="28"/>
          <w:szCs w:val="28"/>
        </w:rPr>
      </w:pPr>
      <w:r>
        <w:rPr>
          <w:sz w:val="28"/>
          <w:szCs w:val="28"/>
        </w:rPr>
        <w:t xml:space="preserve">3.5.2. </w:t>
      </w:r>
      <w:r>
        <w:rPr>
          <w:sz w:val="28"/>
          <w:szCs w:val="28"/>
        </w:rPr>
        <w:t xml:space="preserve">Заявление об исправлении допущенных опечаток и ошибок по</w:t>
      </w:r>
      <w:r>
        <w:rPr>
          <w:sz w:val="28"/>
          <w:szCs w:val="28"/>
        </w:rPr>
        <w:t xml:space="preserve">дается в произвольной форме и должно содержать следующие сведения: наименование Уполномоченного органа, и (или) фамилию, имя, отчество (по</w:t>
      </w:r>
      <w:r>
        <w:rPr>
          <w:sz w:val="28"/>
          <w:szCs w:val="28"/>
        </w:rPr>
        <w:t xml:space="preserve">следнее - при наличии) должностного лица Уполномоченного органа, выдав</w:t>
      </w:r>
      <w:r>
        <w:rPr>
          <w:sz w:val="28"/>
          <w:szCs w:val="28"/>
        </w:rPr>
        <w:t xml:space="preserve">шего документ, в котором допущена опечатка или ошибка;</w:t>
      </w:r>
      <w:r/>
    </w:p>
    <w:p>
      <w:pPr>
        <w:pStyle w:val="811"/>
        <w:ind w:left="20" w:right="-5" w:firstLine="780"/>
        <w:jc w:val="both"/>
        <w:spacing w:lineRule="exact" w:line="320"/>
        <w:shd w:val="clear" w:color="auto" w:fill="auto"/>
        <w:rPr>
          <w:sz w:val="28"/>
          <w:szCs w:val="28"/>
        </w:rPr>
      </w:pPr>
      <w:r>
        <w:rPr>
          <w:sz w:val="28"/>
          <w:szCs w:val="28"/>
        </w:rPr>
        <w:t xml:space="preserve">фамилию, имя, отчество (последнее - при наличии), сведения о месте жительства Заявителя -</w:t>
      </w:r>
      <w:r>
        <w:rPr>
          <w:rStyle w:val="806"/>
          <w:sz w:val="28"/>
          <w:szCs w:val="28"/>
        </w:rPr>
        <w:t xml:space="preserve"> физического лица либо наименование, сведения о месте </w:t>
      </w:r>
      <w:r>
        <w:rPr>
          <w:sz w:val="28"/>
          <w:szCs w:val="28"/>
        </w:rPr>
        <w:t xml:space="preserve">нахождения Заявителя - юридического лица, а также номер (номера) контакт</w:t>
      </w:r>
      <w:r>
        <w:rPr>
          <w:sz w:val="28"/>
          <w:szCs w:val="28"/>
        </w:rPr>
        <w:t xml:space="preserve">ного телефона, адрес (адреса) электронной почты (при наличии) и почтовый адрес, по которым должен быть направлен ответ Заявителю;</w:t>
      </w:r>
      <w:r/>
    </w:p>
    <w:p>
      <w:pPr>
        <w:pStyle w:val="811"/>
        <w:ind w:left="20" w:right="-5" w:firstLine="780"/>
        <w:jc w:val="both"/>
        <w:spacing w:lineRule="exact" w:line="320"/>
        <w:shd w:val="clear" w:color="auto" w:fill="auto"/>
        <w:rPr>
          <w:sz w:val="28"/>
          <w:szCs w:val="28"/>
        </w:rPr>
      </w:pPr>
      <w:r>
        <w:rPr>
          <w:sz w:val="28"/>
          <w:szCs w:val="28"/>
        </w:rPr>
        <w:t xml:space="preserve">реквизиты</w:t>
      </w:r>
      <w:r>
        <w:rPr>
          <w:sz w:val="28"/>
          <w:szCs w:val="28"/>
        </w:rPr>
        <w:t xml:space="preserve"> документов, в которых Заявитель выявил опечатки и (или) ошибки;</w:t>
      </w:r>
      <w:r/>
    </w:p>
    <w:p>
      <w:pPr>
        <w:pStyle w:val="811"/>
        <w:ind w:left="20" w:right="-5" w:firstLine="780"/>
        <w:jc w:val="both"/>
        <w:spacing w:lineRule="exact" w:line="320"/>
        <w:shd w:val="clear" w:color="auto" w:fill="auto"/>
        <w:rPr>
          <w:sz w:val="28"/>
          <w:szCs w:val="28"/>
        </w:rPr>
      </w:pPr>
      <w:r>
        <w:rPr>
          <w:sz w:val="28"/>
          <w:szCs w:val="28"/>
        </w:rPr>
        <w:t xml:space="preserve">краткое описание опечатки и (или) ошибки в выданном в результате предоставления муниципальной услуги документе;</w:t>
      </w:r>
      <w:r/>
    </w:p>
    <w:p>
      <w:pPr>
        <w:pStyle w:val="811"/>
        <w:ind w:left="20" w:right="-5" w:firstLine="780"/>
        <w:jc w:val="both"/>
        <w:spacing w:lineRule="exact" w:line="320"/>
        <w:shd w:val="clear" w:color="auto" w:fill="auto"/>
        <w:rPr>
          <w:sz w:val="28"/>
          <w:szCs w:val="28"/>
        </w:rPr>
      </w:pPr>
      <w:r>
        <w:rPr>
          <w:sz w:val="28"/>
          <w:szCs w:val="28"/>
        </w:rPr>
        <w:t xml:space="preserve">указание способа информирования Заявителя о ходе рассмотрения во</w:t>
      </w:r>
      <w:r>
        <w:rPr>
          <w:sz w:val="28"/>
          <w:szCs w:val="28"/>
        </w:rPr>
        <w:t xml:space="preserve">проса об исправлении опечаток и (или) ошибок, выявленных Заявителем, и замене документов, а также представления (направления) результата рассмот</w:t>
      </w:r>
      <w:r>
        <w:rPr>
          <w:sz w:val="28"/>
          <w:szCs w:val="28"/>
        </w:rPr>
        <w:t xml:space="preserve">рения заявления либо уведомления об отказе в исправлении опечаток и (или) ошибок.</w:t>
      </w:r>
      <w:r/>
    </w:p>
    <w:p>
      <w:pPr>
        <w:pStyle w:val="811"/>
        <w:numPr>
          <w:ilvl w:val="0"/>
          <w:numId w:val="32"/>
        </w:numPr>
        <w:ind w:left="20" w:right="-5" w:firstLine="780"/>
        <w:jc w:val="both"/>
        <w:spacing w:lineRule="exact" w:line="320"/>
        <w:shd w:val="clear" w:color="auto" w:fill="auto"/>
        <w:tabs>
          <w:tab w:val="left" w:pos="1633" w:leader="none"/>
        </w:tabs>
        <w:rPr>
          <w:sz w:val="28"/>
          <w:szCs w:val="28"/>
        </w:rPr>
      </w:pPr>
      <w:r>
        <w:rPr>
          <w:sz w:val="28"/>
          <w:szCs w:val="28"/>
        </w:rPr>
        <w:t xml:space="preserve">К заявлению об исправлении допущенных опечаток и ошибок прилагаются:</w:t>
      </w:r>
      <w:r/>
    </w:p>
    <w:p>
      <w:pPr>
        <w:pStyle w:val="811"/>
        <w:ind w:left="20" w:right="-5" w:firstLine="780"/>
        <w:jc w:val="both"/>
        <w:spacing w:lineRule="exact" w:line="320"/>
        <w:shd w:val="clear" w:color="auto" w:fill="auto"/>
        <w:rPr>
          <w:sz w:val="28"/>
          <w:szCs w:val="28"/>
        </w:rPr>
      </w:pPr>
      <w:r>
        <w:rPr>
          <w:sz w:val="28"/>
          <w:szCs w:val="28"/>
        </w:rPr>
        <w:t xml:space="preserve">копия документа, в котором допущена ошибка или опечатка; копия документа, подтверждающего полномочия представителя Заяви</w:t>
      </w:r>
      <w:r>
        <w:rPr>
          <w:sz w:val="28"/>
          <w:szCs w:val="28"/>
        </w:rPr>
        <w:t xml:space="preserve">теля, - в случае представления интересов Заявителя представителем.</w:t>
      </w:r>
      <w:r/>
    </w:p>
    <w:p>
      <w:pPr>
        <w:pStyle w:val="811"/>
        <w:numPr>
          <w:ilvl w:val="0"/>
          <w:numId w:val="32"/>
        </w:numPr>
        <w:ind w:left="20" w:right="-5" w:firstLine="780"/>
        <w:jc w:val="both"/>
        <w:spacing w:lineRule="exact" w:line="320"/>
        <w:shd w:val="clear" w:color="auto" w:fill="auto"/>
        <w:tabs>
          <w:tab w:val="left" w:pos="1669" w:leader="none"/>
        </w:tabs>
        <w:rPr>
          <w:sz w:val="28"/>
          <w:szCs w:val="28"/>
        </w:rPr>
      </w:pPr>
      <w:r>
        <w:rPr>
          <w:sz w:val="28"/>
          <w:szCs w:val="28"/>
        </w:rPr>
        <w:t xml:space="preserve">Срок исправления допущенной опечатки и ошибки не может превышать 5 рабочих дней со дня регистрации в Уполномоченном органе за</w:t>
      </w:r>
      <w:r>
        <w:rPr>
          <w:sz w:val="28"/>
          <w:szCs w:val="28"/>
        </w:rPr>
        <w:t xml:space="preserve">явления об исправлении допущенных опечаток и ошибок.</w:t>
      </w:r>
      <w:r/>
    </w:p>
    <w:p>
      <w:pPr>
        <w:pStyle w:val="811"/>
        <w:numPr>
          <w:ilvl w:val="0"/>
          <w:numId w:val="32"/>
        </w:numPr>
        <w:ind w:left="20" w:right="-5" w:firstLine="780"/>
        <w:jc w:val="both"/>
        <w:spacing w:lineRule="exact" w:line="320"/>
        <w:shd w:val="clear" w:color="auto" w:fill="auto"/>
        <w:tabs>
          <w:tab w:val="left" w:pos="1737" w:leader="none"/>
        </w:tabs>
        <w:rPr>
          <w:sz w:val="28"/>
          <w:szCs w:val="28"/>
        </w:rPr>
      </w:pPr>
      <w:r>
        <w:rPr>
          <w:sz w:val="28"/>
          <w:szCs w:val="28"/>
        </w:rPr>
        <w:t xml:space="preserve">В случае отказа Уполномоченного органа в исправлении допу</w:t>
      </w:r>
      <w:r>
        <w:rPr>
          <w:sz w:val="28"/>
          <w:szCs w:val="28"/>
        </w:rPr>
        <w:t xml:space="preserve">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r>
        <w:rPr>
          <w:sz w:val="28"/>
          <w:szCs w:val="28"/>
        </w:rPr>
        <w:t xml:space="preserve"> 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r/>
    </w:p>
    <w:p>
      <w:pPr>
        <w:pStyle w:val="811"/>
        <w:numPr>
          <w:ilvl w:val="0"/>
          <w:numId w:val="32"/>
        </w:numPr>
        <w:ind w:left="20" w:right="-5" w:firstLine="780"/>
        <w:jc w:val="both"/>
        <w:spacing w:lineRule="exact" w:line="320"/>
        <w:shd w:val="clear" w:color="auto" w:fill="auto"/>
        <w:tabs>
          <w:tab w:val="left" w:pos="1665" w:leader="none"/>
        </w:tabs>
        <w:rPr>
          <w:sz w:val="28"/>
          <w:szCs w:val="28"/>
        </w:rPr>
      </w:pPr>
      <w:r>
        <w:rPr>
          <w:sz w:val="28"/>
          <w:szCs w:val="28"/>
        </w:rPr>
        <w:t xml:space="preserve">По результатам рассмотрения жалобы принимается одно из следующих решений:</w:t>
      </w:r>
      <w:r/>
    </w:p>
    <w:p>
      <w:pPr>
        <w:pStyle w:val="811"/>
        <w:numPr>
          <w:ilvl w:val="1"/>
          <w:numId w:val="32"/>
        </w:numPr>
        <w:ind w:left="20" w:right="-5" w:firstLine="780"/>
        <w:jc w:val="both"/>
        <w:spacing w:lineRule="exact" w:line="320"/>
        <w:shd w:val="clear" w:color="auto" w:fill="auto"/>
        <w:tabs>
          <w:tab w:val="left" w:pos="1363" w:leader="none"/>
        </w:tabs>
        <w:rPr>
          <w:sz w:val="28"/>
          <w:szCs w:val="28"/>
        </w:rPr>
      </w:pPr>
      <w:r>
        <w:rPr>
          <w:sz w:val="28"/>
          <w:szCs w:val="28"/>
        </w:rPr>
        <w:t xml:space="preserve">жалоба удовлетворяется в форме исправления допущенных опеча</w:t>
      </w:r>
      <w:r>
        <w:rPr>
          <w:sz w:val="28"/>
          <w:szCs w:val="28"/>
        </w:rPr>
        <w:t xml:space="preserve">ток и ошибок в выданных в результате предоставления муниципальной услуги;</w:t>
      </w:r>
      <w:r/>
    </w:p>
    <w:p>
      <w:pPr>
        <w:pStyle w:val="811"/>
        <w:numPr>
          <w:ilvl w:val="1"/>
          <w:numId w:val="32"/>
        </w:numPr>
        <w:ind w:left="20" w:right="-5" w:firstLine="780"/>
        <w:jc w:val="both"/>
        <w:spacing w:lineRule="exact" w:line="320"/>
        <w:shd w:val="clear" w:color="auto" w:fill="auto"/>
        <w:tabs>
          <w:tab w:val="left" w:pos="1135" w:leader="none"/>
        </w:tabs>
        <w:rPr>
          <w:sz w:val="28"/>
          <w:szCs w:val="28"/>
        </w:rPr>
      </w:pPr>
      <w:r>
        <w:rPr>
          <w:sz w:val="28"/>
          <w:szCs w:val="28"/>
        </w:rPr>
        <w:t xml:space="preserve">в удовлетворении жалобы отказывается.</w:t>
      </w:r>
      <w:r/>
    </w:p>
    <w:p>
      <w:pPr>
        <w:pStyle w:val="811"/>
        <w:numPr>
          <w:ilvl w:val="0"/>
          <w:numId w:val="32"/>
        </w:numPr>
        <w:ind w:left="20" w:right="-5" w:firstLine="780"/>
        <w:jc w:val="both"/>
        <w:spacing w:lineRule="exact" w:line="320"/>
        <w:shd w:val="clear" w:color="auto" w:fill="auto"/>
        <w:tabs>
          <w:tab w:val="left" w:pos="1698" w:leader="none"/>
        </w:tabs>
        <w:rPr>
          <w:sz w:val="28"/>
          <w:szCs w:val="28"/>
        </w:rPr>
      </w:pPr>
      <w:r>
        <w:rPr>
          <w:sz w:val="28"/>
          <w:szCs w:val="28"/>
        </w:rPr>
        <w:t xml:space="preserve">В случае внесения изменений в выданные по результатам пре</w:t>
      </w:r>
      <w:r>
        <w:rPr>
          <w:sz w:val="28"/>
          <w:szCs w:val="28"/>
        </w:rPr>
        <w:t xml:space="preserve">доставления муниципальной услуги документы, направленных на исправление допущенных опечаток и ошибок, допущенных по вине Уполномоченного ор</w:t>
      </w:r>
      <w:r>
        <w:rPr>
          <w:sz w:val="28"/>
          <w:szCs w:val="28"/>
        </w:rPr>
        <w:t xml:space="preserve">гана, плата с Заявителя не взимается.</w:t>
      </w:r>
      <w:r/>
    </w:p>
    <w:p>
      <w:pPr>
        <w:pStyle w:val="811"/>
        <w:ind w:left="20" w:right="-5" w:firstLine="780"/>
        <w:jc w:val="both"/>
        <w:spacing w:lineRule="exact" w:line="320"/>
        <w:shd w:val="clear" w:color="auto" w:fill="auto"/>
        <w:rPr>
          <w:sz w:val="28"/>
          <w:szCs w:val="28"/>
        </w:rPr>
      </w:pPr>
      <w:r>
        <w:rPr>
          <w:sz w:val="28"/>
          <w:szCs w:val="28"/>
        </w:rPr>
      </w:r>
      <w:r/>
    </w:p>
    <w:p>
      <w:pPr>
        <w:pStyle w:val="811"/>
        <w:ind w:left="20" w:right="-5" w:firstLine="780"/>
        <w:jc w:val="both"/>
        <w:spacing w:lineRule="exact" w:line="320"/>
        <w:shd w:val="clear" w:color="auto" w:fill="auto"/>
        <w:rPr>
          <w:sz w:val="28"/>
          <w:szCs w:val="28"/>
        </w:rPr>
      </w:pPr>
      <w:r>
        <w:rPr>
          <w:sz w:val="28"/>
          <w:szCs w:val="28"/>
        </w:rPr>
        <w:t xml:space="preserve">4. Формы </w:t>
      </w:r>
      <w:r>
        <w:rPr>
          <w:sz w:val="28"/>
          <w:szCs w:val="28"/>
        </w:rPr>
        <w:t xml:space="preserve">контроля за</w:t>
      </w:r>
      <w:r>
        <w:rPr>
          <w:sz w:val="28"/>
          <w:szCs w:val="28"/>
        </w:rPr>
        <w:t xml:space="preserve"> предоставлением муниципальной услуги</w:t>
      </w:r>
      <w:r/>
    </w:p>
    <w:p>
      <w:pPr>
        <w:pStyle w:val="811"/>
        <w:numPr>
          <w:ilvl w:val="0"/>
          <w:numId w:val="33"/>
        </w:numPr>
        <w:ind w:left="20" w:right="-5" w:firstLine="700"/>
        <w:jc w:val="both"/>
        <w:spacing w:lineRule="exact" w:line="338"/>
        <w:shd w:val="clear" w:color="auto" w:fill="auto"/>
        <w:tabs>
          <w:tab w:val="left" w:pos="1266" w:leader="none"/>
        </w:tabs>
        <w:rPr>
          <w:sz w:val="28"/>
          <w:szCs w:val="28"/>
        </w:rPr>
      </w:pPr>
      <w:r>
        <w:rPr>
          <w:sz w:val="28"/>
          <w:szCs w:val="28"/>
        </w:rPr>
        <w:t xml:space="preserve">Порядок осуществления текущего </w:t>
      </w:r>
      <w:r>
        <w:rPr>
          <w:sz w:val="28"/>
          <w:szCs w:val="28"/>
        </w:rPr>
        <w:t xml:space="preserve">контроля за</w:t>
      </w:r>
      <w:r>
        <w:rPr>
          <w:sz w:val="28"/>
          <w:szCs w:val="28"/>
        </w:rPr>
        <w:t xml:space="preserve"> соблюдением и ис</w:t>
      </w:r>
      <w:r>
        <w:rPr>
          <w:sz w:val="28"/>
          <w:szCs w:val="28"/>
        </w:rPr>
        <w:t xml:space="preserve">полнением ответственными должностными лицами положений </w:t>
      </w:r>
      <w:r>
        <w:rPr>
          <w:sz w:val="28"/>
          <w:szCs w:val="28"/>
        </w:rPr>
        <w:t xml:space="preserve">регламента и иных нормативных правовых актов, устанавливающих требования к предос</w:t>
      </w:r>
      <w:r>
        <w:rPr>
          <w:sz w:val="28"/>
          <w:szCs w:val="28"/>
        </w:rPr>
        <w:t xml:space="preserve">тавлению муниципальной услуги, а также</w:t>
      </w:r>
      <w:r/>
    </w:p>
    <w:p>
      <w:pPr>
        <w:pStyle w:val="811"/>
        <w:ind w:left="20" w:right="-5"/>
        <w:jc w:val="both"/>
        <w:spacing w:lineRule="exact" w:line="320"/>
        <w:shd w:val="clear" w:color="auto" w:fill="auto"/>
        <w:rPr>
          <w:sz w:val="28"/>
          <w:szCs w:val="28"/>
        </w:rPr>
      </w:pPr>
      <w:r>
        <w:rPr>
          <w:sz w:val="28"/>
          <w:szCs w:val="28"/>
        </w:rPr>
        <w:t xml:space="preserve">принятием ими решений</w:t>
      </w:r>
      <w:r/>
    </w:p>
    <w:p>
      <w:pPr>
        <w:pStyle w:val="811"/>
        <w:numPr>
          <w:ilvl w:val="0"/>
          <w:numId w:val="34"/>
        </w:numPr>
        <w:ind w:left="20" w:right="-5" w:firstLine="700"/>
        <w:jc w:val="both"/>
        <w:spacing w:lineRule="exact" w:line="320"/>
        <w:shd w:val="clear" w:color="auto" w:fill="auto"/>
        <w:tabs>
          <w:tab w:val="left" w:pos="1960" w:leader="none"/>
        </w:tabs>
        <w:rPr>
          <w:sz w:val="28"/>
          <w:szCs w:val="28"/>
        </w:rPr>
      </w:pPr>
      <w:r>
        <w:rPr>
          <w:sz w:val="28"/>
          <w:szCs w:val="28"/>
        </w:rPr>
        <w:t xml:space="preserve">Должностные лица Уполномоченного органа при предостав</w:t>
      </w:r>
      <w:r>
        <w:rPr>
          <w:sz w:val="28"/>
          <w:szCs w:val="28"/>
        </w:rPr>
        <w:t xml:space="preserve">лении муниципальной услуги руководствуются положениями настоящего Регламента.</w:t>
      </w:r>
      <w:r/>
    </w:p>
    <w:p>
      <w:pPr>
        <w:pStyle w:val="811"/>
        <w:numPr>
          <w:ilvl w:val="0"/>
          <w:numId w:val="34"/>
        </w:numPr>
        <w:ind w:left="20" w:right="-5" w:firstLine="700"/>
        <w:jc w:val="both"/>
        <w:spacing w:lineRule="exact" w:line="320"/>
        <w:shd w:val="clear" w:color="auto" w:fill="auto"/>
        <w:tabs>
          <w:tab w:val="left" w:pos="1600" w:leader="none"/>
        </w:tabs>
        <w:rPr>
          <w:sz w:val="28"/>
          <w:szCs w:val="28"/>
        </w:rPr>
      </w:pPr>
      <w:r>
        <w:rPr>
          <w:sz w:val="28"/>
          <w:szCs w:val="28"/>
        </w:rPr>
        <w:t xml:space="preserve">Текущий </w:t>
      </w:r>
      <w:r>
        <w:rPr>
          <w:sz w:val="28"/>
          <w:szCs w:val="28"/>
        </w:rPr>
        <w:t xml:space="preserve">контроль за</w:t>
      </w:r>
      <w:r>
        <w:rPr>
          <w:sz w:val="28"/>
          <w:szCs w:val="28"/>
        </w:rPr>
        <w:t xml:space="preserve"> соблюдением и исполнением ответствен</w:t>
      </w:r>
      <w:r>
        <w:rPr>
          <w:sz w:val="28"/>
          <w:szCs w:val="28"/>
        </w:rPr>
        <w:t xml:space="preserve">ными должностными лицами Уполномоченного органа положений Регламента и иных нормативных правовых актов, устанавливающих требования к пре</w:t>
      </w:r>
      <w:r>
        <w:rPr>
          <w:sz w:val="28"/>
          <w:szCs w:val="28"/>
        </w:rPr>
        <w:t xml:space="preserve">доставлению муниципальной услуги, а также принятием ими решений осуще</w:t>
      </w:r>
      <w:r>
        <w:rPr>
          <w:sz w:val="28"/>
          <w:szCs w:val="28"/>
        </w:rPr>
        <w:t xml:space="preserve">ствляется руководителем структурного подразделения Уполномоченного ор</w:t>
      </w:r>
      <w:r>
        <w:rPr>
          <w:sz w:val="28"/>
          <w:szCs w:val="28"/>
        </w:rPr>
        <w:t xml:space="preserve">гана, ответственного за организацию работы по предоставлению муници</w:t>
      </w:r>
      <w:r>
        <w:rPr>
          <w:sz w:val="28"/>
          <w:szCs w:val="28"/>
        </w:rPr>
        <w:t xml:space="preserve">пальной услуги.</w:t>
      </w:r>
      <w:r/>
    </w:p>
    <w:p>
      <w:pPr>
        <w:pStyle w:val="811"/>
        <w:ind w:left="20" w:right="-5" w:firstLine="560"/>
        <w:jc w:val="both"/>
        <w:spacing w:lineRule="exact" w:line="320"/>
        <w:shd w:val="clear" w:color="auto" w:fill="auto"/>
        <w:rPr>
          <w:sz w:val="28"/>
          <w:szCs w:val="28"/>
        </w:rPr>
      </w:pPr>
      <w:r>
        <w:rPr>
          <w:sz w:val="28"/>
          <w:szCs w:val="28"/>
        </w:rPr>
        <w:t xml:space="preserve">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w:t>
      </w:r>
      <w:r>
        <w:rPr>
          <w:sz w:val="28"/>
          <w:szCs w:val="28"/>
        </w:rPr>
        <w:t xml:space="preserve">тивных правовых актов Российской Федерации.</w:t>
      </w:r>
      <w:r/>
    </w:p>
    <w:p>
      <w:pPr>
        <w:pStyle w:val="811"/>
        <w:ind w:left="20" w:right="-5" w:firstLine="700"/>
        <w:jc w:val="both"/>
        <w:spacing w:lineRule="exact" w:line="320"/>
        <w:shd w:val="clear" w:color="auto" w:fill="auto"/>
        <w:rPr>
          <w:sz w:val="28"/>
          <w:szCs w:val="28"/>
        </w:rPr>
      </w:pPr>
      <w:r>
        <w:rPr>
          <w:sz w:val="28"/>
          <w:szCs w:val="28"/>
        </w:rPr>
        <w:t xml:space="preserve">4.1.4. Предметом контроля является выявление и устранени</w:t>
      </w:r>
      <w:r>
        <w:rPr>
          <w:sz w:val="28"/>
          <w:szCs w:val="28"/>
        </w:rPr>
        <w:t xml:space="preserve">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r/>
    </w:p>
    <w:p>
      <w:pPr>
        <w:pStyle w:val="811"/>
        <w:numPr>
          <w:ilvl w:val="0"/>
          <w:numId w:val="33"/>
        </w:numPr>
        <w:ind w:left="20" w:right="-5" w:firstLine="700"/>
        <w:jc w:val="both"/>
        <w:spacing w:lineRule="exact" w:line="320"/>
        <w:shd w:val="clear" w:color="auto" w:fill="auto"/>
        <w:tabs>
          <w:tab w:val="left" w:pos="1244" w:leader="none"/>
        </w:tabs>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sz w:val="28"/>
          <w:szCs w:val="28"/>
        </w:rPr>
        <w:t xml:space="preserve">контроля за</w:t>
      </w:r>
      <w:r>
        <w:rPr>
          <w:sz w:val="28"/>
          <w:szCs w:val="28"/>
        </w:rPr>
        <w:t xml:space="preserve"> полнотой и качеством предоставления муниципальной услуги</w:t>
      </w:r>
      <w:r/>
    </w:p>
    <w:p>
      <w:pPr>
        <w:pStyle w:val="811"/>
        <w:numPr>
          <w:ilvl w:val="0"/>
          <w:numId w:val="35"/>
        </w:numPr>
        <w:ind w:left="20" w:right="-5" w:firstLine="700"/>
        <w:jc w:val="both"/>
        <w:spacing w:lineRule="exact" w:line="320"/>
        <w:shd w:val="clear" w:color="auto" w:fill="auto"/>
        <w:tabs>
          <w:tab w:val="left" w:pos="1849" w:leader="none"/>
        </w:tabs>
        <w:rPr>
          <w:sz w:val="28"/>
          <w:szCs w:val="28"/>
        </w:rPr>
      </w:pPr>
      <w:r>
        <w:rPr>
          <w:sz w:val="28"/>
          <w:szCs w:val="28"/>
        </w:rPr>
        <w:t xml:space="preserve">В целях осуществления </w:t>
      </w:r>
      <w:r>
        <w:rPr>
          <w:sz w:val="28"/>
          <w:szCs w:val="28"/>
        </w:rPr>
        <w:t xml:space="preserve">контроля за</w:t>
      </w:r>
      <w:r>
        <w:rPr>
          <w:sz w:val="28"/>
          <w:szCs w:val="28"/>
        </w:rPr>
        <w:t xml:space="preserve"> предоставлением муници</w:t>
      </w:r>
      <w:r>
        <w:rPr>
          <w:sz w:val="28"/>
          <w:szCs w:val="28"/>
        </w:rPr>
        <w:t xml:space="preserve">пальной услуги, а также выявления и устранения нарушений прав Заявителей Уполномоченным органом проводятся плановые и внеплановые проверки.</w:t>
      </w:r>
      <w:r/>
    </w:p>
    <w:p>
      <w:pPr>
        <w:pStyle w:val="811"/>
        <w:numPr>
          <w:ilvl w:val="0"/>
          <w:numId w:val="35"/>
        </w:numPr>
        <w:ind w:left="20" w:right="-5" w:firstLine="700"/>
        <w:jc w:val="both"/>
        <w:spacing w:lineRule="exact" w:line="320"/>
        <w:shd w:val="clear" w:color="auto" w:fill="auto"/>
        <w:tabs>
          <w:tab w:val="left" w:pos="2130" w:leader="none"/>
        </w:tabs>
        <w:rPr>
          <w:sz w:val="28"/>
          <w:szCs w:val="28"/>
        </w:rPr>
      </w:pPr>
      <w:r>
        <w:rPr>
          <w:sz w:val="28"/>
          <w:szCs w:val="28"/>
        </w:rPr>
        <w:t xml:space="preserve">Проведение плановых проверок, полноты и качества пре</w:t>
      </w:r>
      <w:r>
        <w:rPr>
          <w:sz w:val="28"/>
          <w:szCs w:val="28"/>
        </w:rPr>
        <w:t xml:space="preserve">доставления муниципальной услуги осуществляется в соответствии с утвер</w:t>
      </w:r>
      <w:r>
        <w:rPr>
          <w:sz w:val="28"/>
          <w:szCs w:val="28"/>
        </w:rPr>
        <w:t xml:space="preserve">жденным графиком, но не реже 1 (одного) раза в год.</w:t>
      </w:r>
      <w:r/>
    </w:p>
    <w:p>
      <w:pPr>
        <w:pStyle w:val="811"/>
        <w:numPr>
          <w:ilvl w:val="0"/>
          <w:numId w:val="35"/>
        </w:numPr>
        <w:ind w:left="20" w:right="-5" w:firstLine="700"/>
        <w:jc w:val="both"/>
        <w:spacing w:lineRule="exact" w:line="320"/>
        <w:shd w:val="clear" w:color="auto" w:fill="auto"/>
        <w:tabs>
          <w:tab w:val="left" w:pos="2140" w:leader="none"/>
        </w:tabs>
        <w:rPr>
          <w:sz w:val="28"/>
          <w:szCs w:val="28"/>
        </w:rPr>
      </w:pPr>
      <w:r>
        <w:rPr>
          <w:sz w:val="28"/>
          <w:szCs w:val="28"/>
        </w:rPr>
        <w:t xml:space="preserve">Внеплановые проверки проводятся по обращениям физиче</w:t>
      </w:r>
      <w:r>
        <w:rPr>
          <w:sz w:val="28"/>
          <w:szCs w:val="28"/>
        </w:rPr>
        <w:t xml:space="preserve">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r/>
    </w:p>
    <w:p>
      <w:pPr>
        <w:pStyle w:val="811"/>
        <w:ind w:left="20" w:right="-5" w:firstLine="700"/>
        <w:jc w:val="both"/>
        <w:spacing w:lineRule="exact" w:line="349"/>
        <w:shd w:val="clear" w:color="auto" w:fill="auto"/>
        <w:rPr>
          <w:sz w:val="28"/>
          <w:szCs w:val="28"/>
        </w:rPr>
      </w:pPr>
      <w:r>
        <w:rPr>
          <w:sz w:val="28"/>
          <w:szCs w:val="28"/>
        </w:rPr>
        <w:t xml:space="preserve">4.2.4. Результаты плановых и внеплановых проверок оформляются в виде справок, где отмечаются выявленные недостатки и предложения по их устранению.</w:t>
      </w:r>
      <w:r/>
    </w:p>
    <w:p>
      <w:pPr>
        <w:pStyle w:val="811"/>
        <w:numPr>
          <w:ilvl w:val="0"/>
          <w:numId w:val="33"/>
        </w:numPr>
        <w:ind w:left="20" w:right="-5" w:firstLine="700"/>
        <w:jc w:val="both"/>
        <w:spacing w:lineRule="exact" w:line="320"/>
        <w:shd w:val="clear" w:color="auto" w:fill="auto"/>
        <w:tabs>
          <w:tab w:val="left" w:pos="1276" w:leader="none"/>
        </w:tabs>
        <w:rPr>
          <w:sz w:val="28"/>
          <w:szCs w:val="28"/>
        </w:rPr>
      </w:pPr>
      <w:r>
        <w:rPr>
          <w:sz w:val="28"/>
          <w:szCs w:val="28"/>
        </w:rPr>
        <w:t xml:space="preserve">Ответственность должностных лиц органа, предоставля</w:t>
      </w:r>
      <w:r>
        <w:rPr>
          <w:sz w:val="28"/>
          <w:szCs w:val="28"/>
        </w:rPr>
        <w:t xml:space="preserve">ю</w:t>
      </w:r>
      <w:r>
        <w:rPr>
          <w:sz w:val="28"/>
          <w:szCs w:val="28"/>
        </w:rPr>
        <w:t xml:space="preserve">щего му</w:t>
      </w:r>
      <w:r>
        <w:rPr>
          <w:sz w:val="28"/>
          <w:szCs w:val="28"/>
        </w:rPr>
        <w:t xml:space="preserve">ниципальную услугу за решения и действия (бездействие), </w:t>
      </w:r>
      <w:r>
        <w:rPr>
          <w:sz w:val="28"/>
          <w:szCs w:val="28"/>
        </w:rPr>
        <w:t xml:space="preserve">принимаемые (осуществляемые) ими в ходе предоставления муниципальной услуги</w:t>
      </w:r>
      <w:r/>
    </w:p>
    <w:p>
      <w:pPr>
        <w:pStyle w:val="811"/>
        <w:numPr>
          <w:ilvl w:val="0"/>
          <w:numId w:val="36"/>
        </w:numPr>
        <w:ind w:left="20" w:right="-5" w:firstLine="700"/>
        <w:jc w:val="both"/>
        <w:spacing w:lineRule="exact" w:line="320"/>
        <w:shd w:val="clear" w:color="auto" w:fill="auto"/>
        <w:tabs>
          <w:tab w:val="left" w:pos="1503" w:leader="none"/>
        </w:tabs>
        <w:rPr>
          <w:sz w:val="28"/>
          <w:szCs w:val="28"/>
        </w:rPr>
      </w:pPr>
      <w:r>
        <w:rPr>
          <w:sz w:val="28"/>
          <w:szCs w:val="28"/>
        </w:rPr>
        <w:t xml:space="preserve">Ответственность за надлежащее предоставление муниципальной услуги возлагается на руководителя структурного подразделения Уполномо</w:t>
      </w:r>
      <w:r>
        <w:rPr>
          <w:sz w:val="28"/>
          <w:szCs w:val="28"/>
        </w:rPr>
        <w:t xml:space="preserve">ченного органа, ответственного за организацию работы по предоставлению муниципальной услуги.</w:t>
      </w:r>
      <w:r/>
    </w:p>
    <w:p>
      <w:pPr>
        <w:pStyle w:val="811"/>
        <w:numPr>
          <w:ilvl w:val="0"/>
          <w:numId w:val="36"/>
        </w:numPr>
        <w:ind w:left="20" w:right="-5" w:firstLine="700"/>
        <w:jc w:val="both"/>
        <w:spacing w:lineRule="exact" w:line="320"/>
        <w:shd w:val="clear" w:color="auto" w:fill="auto"/>
        <w:tabs>
          <w:tab w:val="left" w:pos="2050" w:leader="none"/>
        </w:tabs>
        <w:rPr>
          <w:sz w:val="28"/>
          <w:szCs w:val="28"/>
        </w:rPr>
      </w:pPr>
      <w:r>
        <w:rPr>
          <w:sz w:val="28"/>
          <w:szCs w:val="28"/>
        </w:rPr>
        <w:t xml:space="preserve">Персональная ответственность за предоставление муници</w:t>
      </w:r>
      <w:r>
        <w:rPr>
          <w:sz w:val="28"/>
          <w:szCs w:val="28"/>
        </w:rPr>
        <w:t xml:space="preserve">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r/>
    </w:p>
    <w:p>
      <w:pPr>
        <w:pStyle w:val="811"/>
        <w:ind w:left="20" w:right="-5" w:firstLine="840"/>
        <w:jc w:val="both"/>
        <w:spacing w:lineRule="exact" w:line="320"/>
        <w:shd w:val="clear" w:color="auto" w:fill="auto"/>
        <w:rPr>
          <w:sz w:val="28"/>
          <w:szCs w:val="28"/>
        </w:rPr>
      </w:pPr>
      <w:r>
        <w:rPr>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w:t>
      </w:r>
      <w:r>
        <w:rPr>
          <w:sz w:val="28"/>
          <w:szCs w:val="28"/>
        </w:rPr>
        <w:t xml:space="preserve">венности в соответствии с законодательством Российской Федерации.</w:t>
      </w:r>
      <w:r/>
    </w:p>
    <w:p>
      <w:pPr>
        <w:pStyle w:val="811"/>
        <w:numPr>
          <w:ilvl w:val="0"/>
          <w:numId w:val="33"/>
        </w:numPr>
        <w:ind w:left="20" w:right="-5" w:firstLine="700"/>
        <w:jc w:val="both"/>
        <w:spacing w:lineRule="exact" w:line="320"/>
        <w:shd w:val="clear" w:color="auto" w:fill="auto"/>
        <w:tabs>
          <w:tab w:val="left" w:pos="1240" w:leader="none"/>
        </w:tabs>
        <w:rPr>
          <w:sz w:val="28"/>
          <w:szCs w:val="28"/>
        </w:rPr>
      </w:pPr>
      <w:r>
        <w:rPr>
          <w:sz w:val="28"/>
          <w:szCs w:val="28"/>
        </w:rPr>
        <w:t xml:space="preserve">Положения, характеризующие требования к порядку и формам </w:t>
      </w:r>
      <w:r>
        <w:rPr>
          <w:sz w:val="28"/>
          <w:szCs w:val="28"/>
        </w:rPr>
        <w:t xml:space="preserve">кон</w:t>
      </w:r>
      <w:r>
        <w:rPr>
          <w:sz w:val="28"/>
          <w:szCs w:val="28"/>
        </w:rPr>
        <w:t xml:space="preserve">троля за</w:t>
      </w:r>
      <w:r>
        <w:rPr>
          <w:sz w:val="28"/>
          <w:szCs w:val="28"/>
        </w:rPr>
        <w:t xml:space="preserve"> предоставлением муниципальной услуги, в том числе со стороны граждан, их объединений и организаций</w:t>
      </w:r>
      <w:r/>
    </w:p>
    <w:p>
      <w:pPr>
        <w:pStyle w:val="811"/>
        <w:ind w:left="20" w:right="-5" w:firstLine="840"/>
        <w:jc w:val="both"/>
        <w:spacing w:lineRule="exact" w:line="320"/>
        <w:shd w:val="clear" w:color="auto" w:fill="auto"/>
        <w:rPr>
          <w:sz w:val="28"/>
          <w:szCs w:val="28"/>
        </w:rPr>
      </w:pPr>
      <w:r>
        <w:rPr>
          <w:sz w:val="28"/>
          <w:szCs w:val="28"/>
        </w:rPr>
        <w:t xml:space="preserve">4.4.1. </w:t>
      </w:r>
      <w:r>
        <w:rPr>
          <w:sz w:val="28"/>
          <w:szCs w:val="28"/>
        </w:rPr>
        <w:t xml:space="preserve">Контроль за</w:t>
      </w:r>
      <w:r>
        <w:rPr>
          <w:sz w:val="28"/>
          <w:szCs w:val="28"/>
        </w:rPr>
        <w:t xml:space="preserve"> предоставлением муниципальной услуги осу</w:t>
      </w:r>
      <w:r>
        <w:rPr>
          <w:sz w:val="28"/>
          <w:szCs w:val="28"/>
        </w:rPr>
        <w:t xml:space="preserve">ществляется в форме проверки соблюдения последовательности действий, определенных административными процедурами по исполнению муници</w:t>
      </w:r>
      <w:r>
        <w:rPr>
          <w:sz w:val="28"/>
          <w:szCs w:val="28"/>
        </w:rPr>
        <w:t xml:space="preserve">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r/>
    </w:p>
    <w:p>
      <w:pPr>
        <w:pStyle w:val="811"/>
        <w:ind w:left="20" w:right="-5" w:firstLine="1000"/>
        <w:jc w:val="both"/>
        <w:spacing w:lineRule="exact" w:line="320"/>
        <w:shd w:val="clear" w:color="auto" w:fill="auto"/>
        <w:rPr>
          <w:sz w:val="28"/>
          <w:szCs w:val="28"/>
        </w:rPr>
      </w:pPr>
      <w:r>
        <w:rPr>
          <w:sz w:val="28"/>
          <w:szCs w:val="28"/>
        </w:rPr>
        <w:t xml:space="preserve">4.4.2. Порядок и формы </w:t>
      </w:r>
      <w:r>
        <w:rPr>
          <w:sz w:val="28"/>
          <w:szCs w:val="28"/>
        </w:rPr>
        <w:t xml:space="preserve">контроля за</w:t>
      </w:r>
      <w:r>
        <w:rPr>
          <w:sz w:val="28"/>
          <w:szCs w:val="28"/>
        </w:rPr>
        <w:t xml:space="preserve"> предоставлением муници</w:t>
      </w:r>
      <w:r>
        <w:rPr>
          <w:sz w:val="28"/>
          <w:szCs w:val="28"/>
        </w:rPr>
        <w:t xml:space="preserve">пальной услуги со стороны уполномоченных должностных лиц Уполномо</w:t>
      </w:r>
      <w:r>
        <w:rPr>
          <w:sz w:val="28"/>
          <w:szCs w:val="28"/>
        </w:rPr>
        <w:t xml:space="preserve">ченного органа должен быть постоянным, всесторонним, объективным и эф</w:t>
      </w:r>
      <w:r>
        <w:rPr>
          <w:sz w:val="28"/>
          <w:szCs w:val="28"/>
        </w:rPr>
        <w:t xml:space="preserve">фективным.</w:t>
      </w:r>
      <w:r/>
    </w:p>
    <w:p>
      <w:pPr>
        <w:pStyle w:val="811"/>
        <w:ind w:left="20" w:right="-5" w:firstLine="840"/>
        <w:jc w:val="both"/>
        <w:spacing w:lineRule="exact" w:line="320"/>
        <w:shd w:val="clear" w:color="auto" w:fill="auto"/>
        <w:rPr>
          <w:sz w:val="28"/>
          <w:szCs w:val="28"/>
        </w:rPr>
      </w:pPr>
      <w:r>
        <w:rPr>
          <w:sz w:val="28"/>
          <w:szCs w:val="28"/>
        </w:rPr>
        <w:t xml:space="preserve">4.4.3. </w:t>
      </w:r>
      <w:r>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w:t>
      </w:r>
      <w:r>
        <w:rPr>
          <w:sz w:val="28"/>
          <w:szCs w:val="28"/>
        </w:rPr>
        <w:t xml:space="preserve">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w:t>
      </w:r>
      <w:r>
        <w:rPr>
          <w:sz w:val="28"/>
          <w:szCs w:val="28"/>
        </w:rPr>
        <w:t xml:space="preserve">полнения Регламента в судебном порядке, в соответствии с законодательством</w:t>
      </w:r>
      <w:r>
        <w:rPr>
          <w:sz w:val="28"/>
          <w:szCs w:val="28"/>
        </w:rPr>
        <w:t xml:space="preserve"> Российской Федерации.</w:t>
      </w:r>
      <w:r/>
    </w:p>
    <w:p>
      <w:pPr>
        <w:pStyle w:val="811"/>
        <w:ind w:left="20" w:right="-5" w:firstLine="680"/>
        <w:jc w:val="both"/>
        <w:spacing w:lineRule="exact" w:line="346"/>
        <w:shd w:val="clear" w:color="auto" w:fill="auto"/>
        <w:rPr>
          <w:sz w:val="28"/>
          <w:szCs w:val="28"/>
        </w:rPr>
      </w:pPr>
      <w:r>
        <w:rPr>
          <w:sz w:val="28"/>
          <w:szCs w:val="28"/>
        </w:rPr>
      </w:r>
      <w:r/>
    </w:p>
    <w:p>
      <w:pPr>
        <w:pStyle w:val="811"/>
        <w:ind w:left="20" w:right="-5" w:firstLine="680"/>
        <w:jc w:val="both"/>
        <w:spacing w:lineRule="exact" w:line="346"/>
        <w:shd w:val="clear" w:color="auto" w:fill="auto"/>
        <w:rPr>
          <w:sz w:val="28"/>
          <w:szCs w:val="28"/>
        </w:rPr>
      </w:pPr>
      <w:r>
        <w:rPr>
          <w:sz w:val="28"/>
          <w:szCs w:val="28"/>
        </w:rPr>
        <w:t xml:space="preserve">5. </w:t>
      </w:r>
      <w:r>
        <w:rPr>
          <w:sz w:val="28"/>
          <w:szCs w:val="28"/>
        </w:rPr>
        <w:t xml:space="preserve">Досудебный (внесудебный) порядок обжалования решений и действий </w:t>
      </w:r>
      <w:r>
        <w:rPr>
          <w:rStyle w:val="806"/>
          <w:sz w:val="28"/>
          <w:szCs w:val="28"/>
        </w:rPr>
        <w:t xml:space="preserve">(бездействия) органов, предоставляющих муниципальные услуги, а также их </w:t>
      </w:r>
      <w:r>
        <w:rPr>
          <w:sz w:val="28"/>
          <w:szCs w:val="28"/>
        </w:rPr>
        <w:t xml:space="preserve">должностных лиц</w:t>
      </w:r>
      <w:r>
        <w:rPr>
          <w:sz w:val="28"/>
          <w:szCs w:val="28"/>
        </w:rPr>
        <w:t xml:space="preserve">.</w:t>
      </w:r>
      <w:r/>
    </w:p>
    <w:p>
      <w:pPr>
        <w:pStyle w:val="811"/>
        <w:numPr>
          <w:ilvl w:val="0"/>
          <w:numId w:val="37"/>
        </w:numPr>
        <w:ind w:left="20" w:right="-5" w:firstLine="680"/>
        <w:jc w:val="both"/>
        <w:spacing w:lineRule="exact" w:line="320"/>
        <w:shd w:val="clear" w:color="auto" w:fill="auto"/>
        <w:tabs>
          <w:tab w:val="left" w:pos="1244" w:leader="none"/>
        </w:tabs>
        <w:rPr>
          <w:sz w:val="28"/>
          <w:szCs w:val="28"/>
        </w:rPr>
      </w:pPr>
      <w:r>
        <w:rPr>
          <w:sz w:val="28"/>
          <w:szCs w:val="28"/>
        </w:rPr>
        <w:t xml:space="preserve">Информация для заинтересованных лиц об их праве на досудебное (внесудебное) обжалование действий (бездействий) и (или) </w:t>
      </w:r>
      <w:r>
        <w:rPr>
          <w:sz w:val="28"/>
          <w:szCs w:val="28"/>
        </w:rPr>
        <w:t xml:space="preserve">решений, принятых (осуществленных) в ходе предоставления муниципальной услуги</w:t>
      </w:r>
      <w:r>
        <w:rPr>
          <w:sz w:val="28"/>
          <w:szCs w:val="28"/>
        </w:rPr>
        <w:t xml:space="preserve">.</w:t>
      </w:r>
      <w:r/>
    </w:p>
    <w:p>
      <w:pPr>
        <w:pStyle w:val="811"/>
        <w:ind w:left="20" w:right="-5" w:firstLine="680"/>
        <w:jc w:val="both"/>
        <w:spacing w:lineRule="exact" w:line="320"/>
        <w:shd w:val="clear" w:color="auto" w:fill="auto"/>
        <w:rPr>
          <w:sz w:val="28"/>
          <w:szCs w:val="28"/>
        </w:rPr>
      </w:pPr>
      <w:r>
        <w:rPr>
          <w:sz w:val="28"/>
          <w:szCs w:val="28"/>
        </w:rPr>
        <w:t xml:space="preserve">5.1.1. </w:t>
      </w:r>
      <w:r>
        <w:rPr>
          <w:sz w:val="28"/>
          <w:szCs w:val="28"/>
        </w:rPr>
        <w:t xml:space="preserve">Заинтересованное лицо (далее - заявитель) имеет право на досу</w:t>
      </w:r>
      <w:r>
        <w:rPr>
          <w:sz w:val="28"/>
          <w:szCs w:val="28"/>
        </w:rPr>
        <w:t xml:space="preserve">дебное (внесудебное) обжалование решений и действий (бездействия) и (или) решений, принятых (осуществленных) Уполномоченным органом, должно</w:t>
      </w:r>
      <w:r>
        <w:rPr>
          <w:sz w:val="28"/>
          <w:szCs w:val="28"/>
        </w:rPr>
        <w:t xml:space="preserve">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r/>
    </w:p>
    <w:p>
      <w:pPr>
        <w:pStyle w:val="811"/>
        <w:numPr>
          <w:ilvl w:val="0"/>
          <w:numId w:val="37"/>
        </w:numPr>
        <w:ind w:left="20" w:right="-5" w:firstLine="680"/>
        <w:jc w:val="both"/>
        <w:spacing w:lineRule="exact" w:line="320"/>
        <w:shd w:val="clear" w:color="auto" w:fill="auto"/>
        <w:tabs>
          <w:tab w:val="left" w:pos="1255" w:leader="none"/>
        </w:tabs>
        <w:rPr>
          <w:sz w:val="28"/>
          <w:szCs w:val="28"/>
        </w:rPr>
      </w:pPr>
      <w:r>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w:t>
      </w:r>
      <w:r>
        <w:rPr>
          <w:sz w:val="28"/>
          <w:szCs w:val="28"/>
        </w:rPr>
        <w:t xml:space="preserve">вителя в досудебном (внесудебном) порядке</w:t>
      </w:r>
      <w:r/>
    </w:p>
    <w:p>
      <w:pPr>
        <w:pStyle w:val="811"/>
        <w:numPr>
          <w:ilvl w:val="0"/>
          <w:numId w:val="38"/>
        </w:numPr>
        <w:ind w:left="20" w:right="-5" w:firstLine="680"/>
        <w:jc w:val="both"/>
        <w:spacing w:lineRule="exact" w:line="320"/>
        <w:shd w:val="clear" w:color="auto" w:fill="auto"/>
        <w:tabs>
          <w:tab w:val="left" w:pos="1921" w:leader="none"/>
        </w:tabs>
        <w:rPr>
          <w:sz w:val="28"/>
          <w:szCs w:val="28"/>
        </w:rPr>
      </w:pPr>
      <w:r>
        <w:rPr>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r/>
    </w:p>
    <w:p>
      <w:pPr>
        <w:pStyle w:val="811"/>
        <w:numPr>
          <w:ilvl w:val="0"/>
          <w:numId w:val="38"/>
        </w:numPr>
        <w:ind w:left="20" w:right="-5" w:firstLine="680"/>
        <w:jc w:val="both"/>
        <w:spacing w:lineRule="exact" w:line="320"/>
        <w:shd w:val="clear" w:color="auto" w:fill="auto"/>
        <w:tabs>
          <w:tab w:val="left" w:pos="1878" w:leader="none"/>
        </w:tabs>
        <w:rPr>
          <w:sz w:val="28"/>
          <w:szCs w:val="28"/>
        </w:rPr>
      </w:pPr>
      <w:r>
        <w:rPr>
          <w:sz w:val="28"/>
          <w:szCs w:val="28"/>
        </w:rPr>
        <w:t xml:space="preserve">В случае если обжалуются решения и действия (бездействие) руководителя Уполномоченного органа, жалоба подается в вышестоящий ор</w:t>
      </w:r>
      <w:r>
        <w:rPr>
          <w:sz w:val="28"/>
          <w:szCs w:val="28"/>
        </w:rPr>
        <w:t xml:space="preserve">ган (в порядке подчиненности).</w:t>
      </w:r>
      <w:r/>
    </w:p>
    <w:p>
      <w:pPr>
        <w:pStyle w:val="811"/>
        <w:ind w:left="20" w:right="-5" w:firstLine="680"/>
        <w:jc w:val="both"/>
        <w:spacing w:lineRule="exact" w:line="320"/>
        <w:shd w:val="clear" w:color="auto" w:fill="auto"/>
        <w:rPr>
          <w:sz w:val="28"/>
          <w:szCs w:val="28"/>
        </w:rPr>
      </w:pPr>
      <w:r>
        <w:rPr>
          <w:sz w:val="28"/>
          <w:szCs w:val="28"/>
        </w:rPr>
        <w:t xml:space="preserve">При отсутствии вышестоящего органа жалоба подается непосредственно руководителю Уполномоченного органа.</w:t>
      </w:r>
      <w:r/>
    </w:p>
    <w:p>
      <w:pPr>
        <w:pStyle w:val="811"/>
        <w:numPr>
          <w:ilvl w:val="0"/>
          <w:numId w:val="37"/>
        </w:numPr>
        <w:ind w:left="20" w:right="-5" w:firstLine="680"/>
        <w:jc w:val="both"/>
        <w:spacing w:lineRule="exact" w:line="320"/>
        <w:shd w:val="clear" w:color="auto" w:fill="auto"/>
        <w:tabs>
          <w:tab w:val="left" w:pos="1248" w:leader="none"/>
        </w:tabs>
        <w:rPr>
          <w:sz w:val="28"/>
          <w:szCs w:val="28"/>
        </w:rPr>
      </w:pPr>
      <w:r>
        <w:rPr>
          <w:sz w:val="28"/>
          <w:szCs w:val="28"/>
        </w:rPr>
        <w:t xml:space="preserve">Способы информирования заявителей о порядке подачи и рассмот</w:t>
      </w:r>
      <w:r>
        <w:rPr>
          <w:sz w:val="28"/>
          <w:szCs w:val="28"/>
        </w:rPr>
        <w:t xml:space="preserve">рения жалобы</w:t>
      </w:r>
      <w:r/>
    </w:p>
    <w:p>
      <w:pPr>
        <w:pStyle w:val="811"/>
        <w:ind w:left="20" w:right="-5" w:firstLine="680"/>
        <w:jc w:val="both"/>
        <w:spacing w:lineRule="exact" w:line="320"/>
        <w:shd w:val="clear" w:color="auto" w:fill="auto"/>
        <w:rPr>
          <w:sz w:val="28"/>
          <w:szCs w:val="28"/>
        </w:rPr>
      </w:pPr>
      <w:r>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w:t>
      </w:r>
      <w:r>
        <w:rPr>
          <w:sz w:val="28"/>
          <w:szCs w:val="28"/>
        </w:rPr>
        <w:t xml:space="preserve">доставления муниципальной услуги непосредственно в Уполномоченный ор</w:t>
      </w:r>
      <w:r>
        <w:rPr>
          <w:sz w:val="28"/>
          <w:szCs w:val="28"/>
        </w:rPr>
        <w:t xml:space="preserve">ган, учреждении на официальном сайте Уполномоченного органа, учреждения.</w:t>
      </w:r>
      <w:r/>
    </w:p>
    <w:p>
      <w:pPr>
        <w:pStyle w:val="811"/>
        <w:numPr>
          <w:ilvl w:val="0"/>
          <w:numId w:val="37"/>
        </w:numPr>
        <w:ind w:left="20" w:right="-5" w:firstLine="680"/>
        <w:jc w:val="both"/>
        <w:spacing w:lineRule="exact" w:line="320"/>
        <w:shd w:val="clear" w:color="auto" w:fill="auto"/>
        <w:tabs>
          <w:tab w:val="left" w:pos="1316" w:leader="none"/>
        </w:tabs>
        <w:rPr>
          <w:sz w:val="28"/>
          <w:szCs w:val="28"/>
        </w:rPr>
      </w:pPr>
      <w:r>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p>
    <w:p>
      <w:pPr>
        <w:pStyle w:val="811"/>
        <w:ind w:left="20" w:right="-5" w:firstLine="680"/>
        <w:jc w:val="both"/>
        <w:spacing w:lineRule="exact" w:line="320"/>
        <w:shd w:val="clear" w:color="auto" w:fill="auto"/>
        <w:rPr>
          <w:sz w:val="28"/>
          <w:szCs w:val="28"/>
        </w:rPr>
      </w:pPr>
      <w:r>
        <w:rPr>
          <w:sz w:val="28"/>
          <w:szCs w:val="28"/>
        </w:rPr>
        <w:t xml:space="preserve">5.4.1. Нормативным правовым акто</w:t>
      </w:r>
      <w:r>
        <w:rPr>
          <w:sz w:val="28"/>
          <w:szCs w:val="28"/>
        </w:rPr>
        <w:t xml:space="preserve">м, регулирующим порядок до</w:t>
      </w:r>
      <w:r>
        <w:rPr>
          <w:sz w:val="28"/>
          <w:szCs w:val="28"/>
        </w:rPr>
        <w:t xml:space="preserve">судебного (внесудебного) обжалования решений и действий (бездействия) Уполномоченного органа, должностных лиц Уполномоченного органа, либо м</w:t>
      </w:r>
      <w:r>
        <w:rPr>
          <w:sz w:val="28"/>
          <w:szCs w:val="28"/>
        </w:rPr>
        <w:t xml:space="preserve">униципальных служащих, является </w:t>
      </w:r>
      <w:r>
        <w:rPr>
          <w:sz w:val="28"/>
          <w:szCs w:val="28"/>
        </w:rPr>
        <w:t xml:space="preserve">Федеральный закон от 27 июля 2010 г. № 210-ФЗ "Об организации предоставления государ</w:t>
      </w:r>
      <w:r>
        <w:rPr>
          <w:sz w:val="28"/>
          <w:szCs w:val="28"/>
        </w:rPr>
        <w:t xml:space="preserve">ственных и муниципальных услуг".</w:t>
      </w:r>
      <w:r/>
    </w:p>
    <w:p>
      <w:pPr>
        <w:pStyle w:val="811"/>
        <w:ind w:left="20" w:right="-5"/>
        <w:jc w:val="both"/>
        <w:spacing w:lineRule="exact" w:line="317"/>
        <w:shd w:val="clear" w:color="auto" w:fill="auto"/>
        <w:rPr>
          <w:sz w:val="28"/>
          <w:szCs w:val="28"/>
        </w:rPr>
      </w:pPr>
      <w:r>
        <w:rPr>
          <w:sz w:val="28"/>
          <w:szCs w:val="28"/>
        </w:rPr>
      </w:r>
      <w:r/>
    </w:p>
    <w:p>
      <w:pPr>
        <w:pStyle w:val="811"/>
        <w:ind w:left="20" w:right="-5"/>
        <w:jc w:val="both"/>
        <w:spacing w:lineRule="exact" w:line="317"/>
        <w:shd w:val="clear" w:color="auto" w:fill="auto"/>
        <w:rPr>
          <w:sz w:val="28"/>
          <w:szCs w:val="28"/>
        </w:rPr>
      </w:pPr>
      <w:r>
        <w:rPr>
          <w:sz w:val="28"/>
          <w:szCs w:val="28"/>
        </w:rPr>
      </w:r>
      <w:r/>
    </w:p>
    <w:p>
      <w:pPr>
        <w:pStyle w:val="811"/>
        <w:ind w:left="20" w:right="-5"/>
        <w:jc w:val="both"/>
        <w:spacing w:lineRule="exact" w:line="317"/>
        <w:shd w:val="clear" w:color="auto" w:fill="auto"/>
        <w:rPr>
          <w:sz w:val="28"/>
          <w:szCs w:val="28"/>
        </w:rPr>
        <w:sectPr>
          <w:headerReference w:type="default" r:id="rId9"/>
          <w:footnotePr/>
          <w:endnotePr/>
          <w:type w:val="nextPage"/>
          <w:pgSz w:w="11905" w:h="16837" w:orient="portrait"/>
          <w:pgMar w:top="1276" w:right="500" w:bottom="1368" w:left="1701" w:header="0" w:footer="3" w:gutter="0"/>
          <w:pgNumType w:start="17"/>
          <w:cols w:num="1" w:sep="0" w:space="720" w:equalWidth="1"/>
          <w:docGrid w:linePitch="360"/>
        </w:sectPr>
      </w:pPr>
      <w:r>
        <w:rPr>
          <w:sz w:val="28"/>
          <w:szCs w:val="28"/>
        </w:rPr>
        <w:t xml:space="preserve">Н</w:t>
      </w:r>
      <w:r>
        <w:rPr>
          <w:sz w:val="28"/>
          <w:szCs w:val="28"/>
        </w:rPr>
        <w:t xml:space="preserve">ачальник управления образования</w:t>
      </w:r>
      <w:r>
        <w:rPr>
          <w:sz w:val="28"/>
          <w:szCs w:val="28"/>
        </w:rPr>
        <w:t xml:space="preserve">                                      Н.В. Пазухина</w:t>
      </w:r>
      <w:r/>
    </w:p>
    <w:p>
      <w:pPr>
        <w:pStyle w:val="811"/>
        <w:ind w:right="400" w:firstLine="1060"/>
        <w:spacing w:lineRule="exact" w:line="349"/>
        <w:shd w:val="clear" w:color="auto" w:fill="auto"/>
      </w:pPr>
      <w:r/>
      <w:r/>
    </w:p>
    <w:p>
      <w:pPr>
        <w:pStyle w:val="811"/>
        <w:ind w:right="400" w:firstLine="1060"/>
        <w:spacing w:lineRule="exact" w:line="349"/>
        <w:shd w:val="clear" w:color="auto" w:fill="auto"/>
      </w:pPr>
      <w:r/>
      <w:r/>
    </w:p>
    <w:p>
      <w:pPr>
        <w:pStyle w:val="811"/>
        <w:ind w:right="400" w:firstLine="1060"/>
        <w:spacing w:lineRule="exact" w:line="349"/>
        <w:shd w:val="clear" w:color="auto" w:fill="auto"/>
      </w:pPr>
      <w:r/>
      <w:r/>
    </w:p>
    <w:p>
      <w:pPr>
        <w:pStyle w:val="811"/>
        <w:ind w:right="61"/>
        <w:jc w:val="both"/>
        <w:spacing w:lineRule="exact" w:line="349"/>
        <w:shd w:val="clear" w:color="auto" w:fill="auto"/>
        <w:rPr>
          <w:sz w:val="28"/>
          <w:szCs w:val="28"/>
        </w:rPr>
      </w:pPr>
      <w:r>
        <w:rPr>
          <w:sz w:val="28"/>
          <w:szCs w:val="28"/>
        </w:rPr>
      </w:r>
      <w:r/>
    </w:p>
    <w:p>
      <w:pPr>
        <w:pStyle w:val="811"/>
        <w:ind w:right="61" w:firstLine="1060"/>
        <w:jc w:val="both"/>
        <w:spacing w:lineRule="exact" w:line="349"/>
        <w:shd w:val="clear" w:color="auto" w:fill="auto"/>
        <w:rPr>
          <w:sz w:val="28"/>
          <w:szCs w:val="28"/>
        </w:rPr>
      </w:pPr>
      <w:r>
        <w:rPr>
          <w:sz w:val="28"/>
          <w:szCs w:val="28"/>
        </w:rPr>
      </w:r>
      <w:r/>
    </w:p>
    <w:p>
      <w:pPr>
        <w:pStyle w:val="811"/>
        <w:ind w:right="61" w:firstLine="1060"/>
        <w:jc w:val="both"/>
        <w:spacing w:lineRule="exact" w:line="349"/>
        <w:shd w:val="clear" w:color="auto" w:fill="auto"/>
        <w:rPr>
          <w:sz w:val="28"/>
          <w:szCs w:val="28"/>
        </w:rPr>
      </w:pPr>
      <w:r>
        <w:rPr>
          <w:sz w:val="28"/>
          <w:szCs w:val="28"/>
        </w:rPr>
      </w:r>
      <w:r/>
    </w:p>
    <w:p>
      <w:pPr>
        <w:pStyle w:val="811"/>
        <w:ind w:left="6804" w:right="-5"/>
        <w:spacing w:lineRule="exact" w:line="324"/>
        <w:shd w:val="clear" w:color="auto" w:fill="auto"/>
        <w:rPr>
          <w:sz w:val="28"/>
          <w:szCs w:val="28"/>
        </w:rPr>
      </w:pPr>
      <w:r>
        <w:rPr>
          <w:sz w:val="28"/>
          <w:szCs w:val="28"/>
        </w:rPr>
        <w:t xml:space="preserve">Приложение</w:t>
      </w:r>
      <w:r/>
    </w:p>
    <w:p>
      <w:pPr>
        <w:pStyle w:val="811"/>
        <w:ind w:left="6804" w:right="-5"/>
        <w:spacing w:lineRule="exact" w:line="324"/>
        <w:shd w:val="clear" w:color="auto" w:fill="auto"/>
        <w:rPr>
          <w:sz w:val="28"/>
          <w:szCs w:val="28"/>
        </w:rPr>
      </w:pPr>
      <w:r>
        <w:rPr>
          <w:sz w:val="28"/>
          <w:szCs w:val="28"/>
        </w:rPr>
        <w:t xml:space="preserve">к административному</w:t>
      </w:r>
      <w:r>
        <w:rPr>
          <w:sz w:val="28"/>
          <w:szCs w:val="28"/>
        </w:rPr>
        <w:t xml:space="preserve"> регламент</w:t>
      </w:r>
      <w:r>
        <w:rPr>
          <w:sz w:val="28"/>
          <w:szCs w:val="28"/>
        </w:rPr>
        <w:t xml:space="preserve">у</w:t>
      </w:r>
      <w:r/>
    </w:p>
    <w:p>
      <w:pPr>
        <w:pStyle w:val="811"/>
        <w:ind w:left="6804" w:right="-5"/>
        <w:spacing w:lineRule="exact" w:line="324"/>
        <w:shd w:val="clear" w:color="auto" w:fill="auto"/>
        <w:rPr>
          <w:sz w:val="28"/>
          <w:szCs w:val="28"/>
        </w:rPr>
      </w:pPr>
      <w:r>
        <w:rPr>
          <w:sz w:val="28"/>
          <w:szCs w:val="28"/>
        </w:rPr>
        <w:t xml:space="preserve">предоставления </w:t>
      </w:r>
      <w:r>
        <w:rPr>
          <w:sz w:val="28"/>
          <w:szCs w:val="28"/>
        </w:rPr>
        <w:t xml:space="preserve">муниципальной</w:t>
      </w:r>
      <w:r/>
    </w:p>
    <w:p>
      <w:pPr>
        <w:pStyle w:val="811"/>
        <w:ind w:left="6804" w:right="-5"/>
        <w:spacing w:lineRule="exact" w:line="324"/>
        <w:shd w:val="clear" w:color="auto" w:fill="auto"/>
        <w:rPr>
          <w:sz w:val="28"/>
          <w:szCs w:val="28"/>
        </w:rPr>
      </w:pPr>
      <w:r>
        <w:rPr>
          <w:sz w:val="28"/>
          <w:szCs w:val="28"/>
        </w:rPr>
        <w:t xml:space="preserve">услуги</w:t>
      </w:r>
      <w:r>
        <w:rPr>
          <w:sz w:val="28"/>
          <w:szCs w:val="28"/>
        </w:rPr>
        <w:t xml:space="preserve"> </w:t>
      </w:r>
      <w:r>
        <w:rPr>
          <w:sz w:val="28"/>
          <w:szCs w:val="28"/>
        </w:rPr>
        <w:t xml:space="preserve">«Предоставление информации о результатах сданных экзаменов, тестирования и иных вступительных испытаний, а также о зачислении</w:t>
      </w:r>
      <w:r/>
    </w:p>
    <w:p>
      <w:pPr>
        <w:pStyle w:val="811"/>
        <w:ind w:left="6804" w:right="-5"/>
        <w:spacing w:lineRule="exact" w:line="324"/>
        <w:shd w:val="clear" w:color="auto" w:fill="auto"/>
        <w:rPr>
          <w:sz w:val="28"/>
          <w:szCs w:val="28"/>
        </w:rPr>
      </w:pPr>
      <w:r>
        <w:rPr>
          <w:sz w:val="28"/>
          <w:szCs w:val="28"/>
        </w:rPr>
        <w:t xml:space="preserve">в образовательное учреждение»</w:t>
      </w:r>
      <w:r/>
    </w:p>
    <w:p>
      <w:pPr>
        <w:pStyle w:val="811"/>
        <w:ind w:right="-5" w:firstLine="1060"/>
        <w:jc w:val="both"/>
        <w:spacing w:lineRule="exact" w:line="349"/>
        <w:shd w:val="clear" w:color="auto" w:fill="auto"/>
        <w:rPr>
          <w:sz w:val="28"/>
          <w:szCs w:val="28"/>
        </w:rPr>
      </w:pPr>
      <w:r>
        <w:rPr>
          <w:sz w:val="28"/>
          <w:szCs w:val="28"/>
        </w:rPr>
      </w:r>
      <w:r/>
    </w:p>
    <w:p>
      <w:pPr>
        <w:ind w:right="-5" w:firstLine="1060"/>
        <w:jc w:val="both"/>
        <w:rPr>
          <w:sz w:val="28"/>
          <w:szCs w:val="28"/>
        </w:rPr>
        <w:sectPr>
          <w:footnotePr/>
          <w:endnotePr/>
          <w:type w:val="continuous"/>
          <w:pgSz w:w="11905" w:h="16837" w:orient="portrait"/>
          <w:pgMar w:top="0" w:right="848" w:bottom="0" w:left="0" w:header="0" w:footer="3" w:gutter="0"/>
          <w:cols w:num="1" w:sep="0" w:space="720" w:equalWidth="1"/>
          <w:docGrid w:linePitch="360"/>
        </w:sectPr>
      </w:pPr>
      <w:r>
        <w:rPr>
          <w:sz w:val="28"/>
          <w:szCs w:val="28"/>
        </w:rPr>
        <w:t xml:space="preserve"> </w:t>
      </w:r>
      <w:r/>
    </w:p>
    <w:p>
      <w:pPr>
        <w:pStyle w:val="811"/>
        <w:ind w:right="-5" w:firstLine="1060"/>
        <w:jc w:val="center"/>
        <w:spacing w:lineRule="exact" w:line="364"/>
        <w:shd w:val="clear" w:color="auto" w:fill="auto"/>
        <w:rPr>
          <w:sz w:val="28"/>
          <w:szCs w:val="28"/>
        </w:rPr>
      </w:pPr>
      <w:r>
        <w:rPr>
          <w:sz w:val="28"/>
          <w:szCs w:val="28"/>
        </w:rPr>
        <w:t xml:space="preserve">ФОРМА ЗАЯВЛЕНИЯ</w:t>
      </w:r>
      <w:r/>
    </w:p>
    <w:p>
      <w:pPr>
        <w:pStyle w:val="811"/>
        <w:ind w:right="-5" w:firstLine="1060"/>
        <w:jc w:val="center"/>
        <w:spacing w:lineRule="exact" w:line="364"/>
        <w:shd w:val="clear" w:color="auto" w:fill="auto"/>
        <w:rPr>
          <w:sz w:val="28"/>
          <w:szCs w:val="28"/>
        </w:rPr>
      </w:pPr>
      <w:r>
        <w:rPr>
          <w:sz w:val="28"/>
          <w:szCs w:val="28"/>
        </w:rPr>
        <w:t xml:space="preserve">о предоставлении муниципальной услуги </w:t>
      </w:r>
      <w:r/>
    </w:p>
    <w:p>
      <w:pPr>
        <w:pStyle w:val="811"/>
        <w:ind w:right="-5" w:firstLine="1060"/>
        <w:jc w:val="center"/>
        <w:spacing w:lineRule="exact" w:line="364"/>
        <w:shd w:val="clear" w:color="auto" w:fill="auto"/>
        <w:rPr>
          <w:sz w:val="28"/>
          <w:szCs w:val="28"/>
        </w:rPr>
      </w:pPr>
      <w:r>
        <w:rPr>
          <w:sz w:val="28"/>
          <w:szCs w:val="28"/>
        </w:rPr>
        <w:t xml:space="preserve">«Предоставление информации о результатах сданных экзаменов, тестирования и иных вступительных испытаний, а также о зачислении</w:t>
      </w:r>
      <w:r>
        <w:rPr>
          <w:sz w:val="28"/>
          <w:szCs w:val="28"/>
        </w:rPr>
        <w:t xml:space="preserve"> </w:t>
      </w:r>
      <w:r>
        <w:rPr>
          <w:sz w:val="28"/>
          <w:szCs w:val="28"/>
        </w:rPr>
        <w:t xml:space="preserve">в образовательное учреждение»</w:t>
      </w:r>
      <w:r/>
    </w:p>
    <w:p>
      <w:pPr>
        <w:pStyle w:val="811"/>
        <w:ind w:right="-5" w:firstLine="1060"/>
        <w:jc w:val="both"/>
        <w:spacing w:lineRule="exact" w:line="250"/>
        <w:shd w:val="clear" w:color="auto" w:fill="auto"/>
        <w:tabs>
          <w:tab w:val="left" w:pos="8913" w:leader="underscore"/>
        </w:tabs>
        <w:rPr>
          <w:sz w:val="28"/>
          <w:szCs w:val="28"/>
        </w:rPr>
      </w:pPr>
      <w:r>
        <w:rPr>
          <w:sz w:val="28"/>
          <w:szCs w:val="28"/>
        </w:rPr>
      </w:r>
      <w:r/>
    </w:p>
    <w:p>
      <w:pPr>
        <w:pStyle w:val="811"/>
        <w:ind w:right="-5" w:firstLine="1060"/>
        <w:jc w:val="both"/>
        <w:spacing w:lineRule="exact" w:line="250"/>
        <w:shd w:val="clear" w:color="auto" w:fill="auto"/>
        <w:tabs>
          <w:tab w:val="left" w:pos="8913" w:leader="underscore"/>
        </w:tabs>
        <w:rPr>
          <w:sz w:val="28"/>
          <w:szCs w:val="28"/>
        </w:rPr>
      </w:pPr>
      <w:r>
        <w:rPr>
          <w:sz w:val="28"/>
          <w:szCs w:val="28"/>
        </w:rPr>
      </w:r>
      <w:r/>
    </w:p>
    <w:p>
      <w:pPr>
        <w:pStyle w:val="811"/>
        <w:ind w:right="-5" w:firstLine="1060"/>
        <w:jc w:val="both"/>
        <w:spacing w:lineRule="exact" w:line="250"/>
        <w:shd w:val="clear" w:color="auto" w:fill="auto"/>
        <w:tabs>
          <w:tab w:val="left" w:pos="8913" w:leader="underscore"/>
        </w:tabs>
        <w:rPr>
          <w:sz w:val="28"/>
          <w:szCs w:val="28"/>
        </w:rPr>
      </w:pPr>
      <w:r>
        <w:rPr>
          <w:sz w:val="28"/>
          <w:szCs w:val="28"/>
        </w:rPr>
      </w:r>
      <w:r/>
    </w:p>
    <w:p>
      <w:pPr>
        <w:pStyle w:val="811"/>
        <w:ind w:right="-5" w:firstLine="4536"/>
        <w:jc w:val="both"/>
        <w:spacing w:lineRule="exact" w:line="250"/>
        <w:shd w:val="clear" w:color="auto" w:fill="auto"/>
        <w:tabs>
          <w:tab w:val="left" w:pos="8913" w:leader="underscore"/>
        </w:tabs>
        <w:rPr>
          <w:sz w:val="28"/>
          <w:szCs w:val="28"/>
        </w:rPr>
      </w:pPr>
      <w:r>
        <w:rPr>
          <w:sz w:val="28"/>
          <w:szCs w:val="28"/>
        </w:rPr>
        <w:t xml:space="preserve">Директору МБОУ СОШ №</w:t>
      </w:r>
      <w:r>
        <w:rPr>
          <w:sz w:val="28"/>
          <w:szCs w:val="28"/>
        </w:rPr>
        <w:tab/>
      </w:r>
      <w:r/>
    </w:p>
    <w:p>
      <w:pPr>
        <w:pStyle w:val="811"/>
        <w:ind w:right="-5" w:firstLine="4536"/>
        <w:jc w:val="both"/>
        <w:spacing w:lineRule="exact" w:line="250"/>
        <w:shd w:val="clear" w:color="auto" w:fill="auto"/>
        <w:rPr>
          <w:sz w:val="28"/>
          <w:szCs w:val="28"/>
        </w:rPr>
      </w:pPr>
      <w:r>
        <w:rPr>
          <w:sz w:val="28"/>
          <w:szCs w:val="28"/>
        </w:rPr>
        <w:t xml:space="preserve">(Ф.И.О. директора)</w:t>
      </w:r>
      <w:r/>
    </w:p>
    <w:p>
      <w:pPr>
        <w:pStyle w:val="811"/>
        <w:ind w:right="-5" w:firstLine="4536"/>
        <w:jc w:val="both"/>
        <w:spacing w:lineRule="exact" w:line="250"/>
        <w:shd w:val="clear" w:color="auto" w:fill="auto"/>
        <w:rPr>
          <w:sz w:val="28"/>
          <w:szCs w:val="28"/>
        </w:rPr>
      </w:pPr>
      <w:r>
        <w:rPr>
          <w:sz w:val="28"/>
          <w:szCs w:val="28"/>
        </w:rPr>
        <w:t xml:space="preserve">(Ф.И.О. заявителя)</w:t>
      </w:r>
      <w:r/>
    </w:p>
    <w:p>
      <w:pPr>
        <w:pStyle w:val="811"/>
        <w:ind w:right="-5" w:firstLine="4536"/>
        <w:jc w:val="both"/>
        <w:spacing w:lineRule="exact" w:line="346"/>
        <w:shd w:val="clear" w:color="auto" w:fill="auto"/>
        <w:tabs>
          <w:tab w:val="left" w:pos="8866" w:leader="underscore"/>
        </w:tabs>
        <w:rPr>
          <w:sz w:val="28"/>
          <w:szCs w:val="28"/>
        </w:rPr>
      </w:pPr>
      <w:r>
        <w:rPr>
          <w:sz w:val="28"/>
          <w:szCs w:val="28"/>
        </w:rPr>
        <w:t xml:space="preserve">зарегистрированного</w:t>
      </w:r>
      <w:r>
        <w:rPr>
          <w:sz w:val="28"/>
          <w:szCs w:val="28"/>
        </w:rPr>
        <w:t xml:space="preserve"> по адресу:</w:t>
      </w:r>
      <w:r>
        <w:rPr>
          <w:sz w:val="28"/>
          <w:szCs w:val="28"/>
        </w:rPr>
        <w:tab/>
      </w:r>
      <w:r/>
    </w:p>
    <w:p>
      <w:pPr>
        <w:pStyle w:val="811"/>
        <w:ind w:right="-5" w:firstLine="4536"/>
        <w:jc w:val="both"/>
        <w:spacing w:lineRule="exact" w:line="346"/>
        <w:shd w:val="clear" w:color="auto" w:fill="auto"/>
        <w:tabs>
          <w:tab w:val="left" w:pos="8758" w:leader="underscore"/>
        </w:tabs>
        <w:rPr>
          <w:sz w:val="28"/>
          <w:szCs w:val="28"/>
        </w:rPr>
      </w:pPr>
      <w:r>
        <w:rPr>
          <w:sz w:val="28"/>
          <w:szCs w:val="28"/>
        </w:rPr>
        <w:t xml:space="preserve">телефон:</w:t>
      </w:r>
      <w:r>
        <w:rPr>
          <w:sz w:val="28"/>
          <w:szCs w:val="28"/>
        </w:rPr>
        <w:tab/>
      </w:r>
      <w:r/>
    </w:p>
    <w:p>
      <w:pPr>
        <w:pStyle w:val="811"/>
        <w:ind w:right="-5" w:firstLine="4536"/>
        <w:jc w:val="both"/>
        <w:spacing w:lineRule="exact" w:line="346"/>
        <w:shd w:val="clear" w:color="auto" w:fill="auto"/>
        <w:tabs>
          <w:tab w:val="left" w:pos="7966" w:leader="underscore"/>
        </w:tabs>
        <w:rPr>
          <w:sz w:val="28"/>
          <w:szCs w:val="28"/>
        </w:rPr>
      </w:pPr>
      <w:r>
        <w:rPr>
          <w:sz w:val="28"/>
          <w:szCs w:val="28"/>
          <w:lang w:val="en-US"/>
        </w:rPr>
        <w:t xml:space="preserve">email</w:t>
      </w:r>
      <w:r>
        <w:rPr>
          <w:sz w:val="28"/>
          <w:szCs w:val="28"/>
        </w:rPr>
        <w:t xml:space="preserve">:</w:t>
      </w:r>
      <w:r>
        <w:rPr>
          <w:sz w:val="28"/>
          <w:szCs w:val="28"/>
        </w:rPr>
        <w:tab/>
      </w:r>
      <w:r/>
    </w:p>
    <w:p>
      <w:pPr>
        <w:pStyle w:val="811"/>
        <w:ind w:right="-5" w:firstLine="1060"/>
        <w:jc w:val="both"/>
        <w:spacing w:lineRule="exact" w:line="250"/>
        <w:shd w:val="clear" w:color="auto" w:fill="auto"/>
        <w:rPr>
          <w:sz w:val="28"/>
          <w:szCs w:val="28"/>
        </w:rPr>
      </w:pPr>
      <w:r>
        <w:rPr>
          <w:sz w:val="28"/>
          <w:szCs w:val="28"/>
        </w:rPr>
      </w:r>
      <w:r/>
    </w:p>
    <w:p>
      <w:pPr>
        <w:pStyle w:val="811"/>
        <w:ind w:right="-5" w:hanging="142"/>
        <w:jc w:val="center"/>
        <w:spacing w:lineRule="exact" w:line="250"/>
        <w:shd w:val="clear" w:color="auto" w:fill="auto"/>
        <w:rPr>
          <w:sz w:val="28"/>
          <w:szCs w:val="28"/>
        </w:rPr>
      </w:pPr>
      <w:r>
        <w:rPr>
          <w:sz w:val="28"/>
          <w:szCs w:val="28"/>
        </w:rPr>
        <w:t xml:space="preserve">заявление.</w:t>
      </w:r>
      <w:r/>
    </w:p>
    <w:p>
      <w:pPr>
        <w:pStyle w:val="811"/>
        <w:ind w:right="-5" w:firstLine="1060"/>
        <w:jc w:val="both"/>
        <w:spacing w:lineRule="exact" w:line="338"/>
        <w:shd w:val="clear" w:color="auto" w:fill="auto"/>
        <w:rPr>
          <w:sz w:val="28"/>
          <w:szCs w:val="28"/>
        </w:rPr>
      </w:pPr>
      <w:r>
        <w:rPr>
          <w:sz w:val="28"/>
          <w:szCs w:val="28"/>
        </w:rPr>
      </w:r>
      <w:r/>
    </w:p>
    <w:p>
      <w:pPr>
        <w:pStyle w:val="811"/>
        <w:ind w:right="-5" w:firstLine="1060"/>
        <w:jc w:val="both"/>
        <w:spacing w:lineRule="exact" w:line="338"/>
        <w:shd w:val="clear" w:color="auto" w:fill="auto"/>
        <w:rPr>
          <w:sz w:val="28"/>
          <w:szCs w:val="28"/>
        </w:rPr>
      </w:pPr>
      <w:r>
        <w:rPr>
          <w:sz w:val="28"/>
          <w:szCs w:val="28"/>
        </w:rPr>
        <w:t xml:space="preserve">Прошу предоставить информацию о результатах сданных экзаменов, тестиро</w:t>
      </w:r>
      <w:r>
        <w:rPr>
          <w:sz w:val="28"/>
          <w:szCs w:val="28"/>
        </w:rPr>
        <w:t xml:space="preserve">вания и иных вступительных испытаний, а также о зачислении в образова</w:t>
      </w:r>
      <w:r>
        <w:rPr>
          <w:sz w:val="28"/>
          <w:szCs w:val="28"/>
        </w:rPr>
        <w:t xml:space="preserve">тельное учреждение (нужное подчеркнуть) в муниципальной образовательной организации</w:t>
      </w:r>
      <w:r>
        <w:rPr>
          <w:sz w:val="28"/>
          <w:szCs w:val="28"/>
        </w:rPr>
        <w:t xml:space="preserve"> </w:t>
      </w:r>
      <w:r>
        <w:rPr>
          <w:sz w:val="28"/>
          <w:szCs w:val="28"/>
        </w:rPr>
        <w:t xml:space="preserve">(полное наименование организации)</w:t>
      </w:r>
      <w:r/>
    </w:p>
    <w:p>
      <w:pPr>
        <w:pStyle w:val="811"/>
        <w:ind w:right="-5"/>
        <w:jc w:val="both"/>
        <w:spacing w:lineRule="exact" w:line="374"/>
        <w:shd w:val="clear" w:color="auto" w:fill="auto"/>
        <w:tabs>
          <w:tab w:val="left" w:pos="7804" w:leader="underscore"/>
          <w:tab w:val="left" w:pos="8499" w:leader="underscore"/>
        </w:tabs>
        <w:rPr>
          <w:sz w:val="28"/>
          <w:szCs w:val="28"/>
        </w:rPr>
      </w:pPr>
      <w:r>
        <w:rPr>
          <w:sz w:val="28"/>
          <w:szCs w:val="28"/>
        </w:rPr>
        <w:tab/>
        <w:t xml:space="preserve">в</w:t>
      </w:r>
      <w:r>
        <w:rPr>
          <w:sz w:val="28"/>
          <w:szCs w:val="28"/>
        </w:rPr>
        <w:tab/>
        <w:t xml:space="preserve">классе.</w:t>
      </w:r>
      <w:r/>
    </w:p>
    <w:p>
      <w:pPr>
        <w:pStyle w:val="811"/>
        <w:ind w:right="-5" w:firstLine="1060"/>
        <w:jc w:val="both"/>
        <w:spacing w:lineRule="exact" w:line="374"/>
        <w:shd w:val="clear" w:color="auto" w:fill="auto"/>
        <w:rPr>
          <w:sz w:val="28"/>
          <w:szCs w:val="28"/>
        </w:rPr>
      </w:pPr>
      <w:r>
        <w:rPr>
          <w:sz w:val="28"/>
          <w:szCs w:val="28"/>
        </w:rPr>
        <w:t xml:space="preserve">Способ информирования заявителя (</w:t>
      </w:r>
      <w:r>
        <w:rPr>
          <w:sz w:val="28"/>
          <w:szCs w:val="28"/>
        </w:rPr>
        <w:t xml:space="preserve">необходимое</w:t>
      </w:r>
      <w:r>
        <w:rPr>
          <w:sz w:val="28"/>
          <w:szCs w:val="28"/>
        </w:rPr>
        <w:t xml:space="preserve"> отметить): устно (при личном общении);</w:t>
      </w:r>
      <w:r/>
    </w:p>
    <w:p>
      <w:pPr>
        <w:pStyle w:val="811"/>
        <w:ind w:right="-5"/>
        <w:jc w:val="both"/>
        <w:spacing w:lineRule="exact" w:line="250"/>
        <w:shd w:val="clear" w:color="auto" w:fill="auto"/>
        <w:rPr>
          <w:sz w:val="28"/>
          <w:szCs w:val="28"/>
        </w:rPr>
      </w:pPr>
      <w:r>
        <w:rPr>
          <w:sz w:val="28"/>
          <w:szCs w:val="28"/>
        </w:rPr>
        <w:t xml:space="preserve">в бумажном виде (при личном общении);</w:t>
      </w:r>
      <w:r/>
    </w:p>
    <w:p>
      <w:pPr>
        <w:pStyle w:val="811"/>
        <w:ind w:right="-5"/>
        <w:jc w:val="both"/>
        <w:spacing w:lineRule="exact" w:line="250"/>
        <w:shd w:val="clear" w:color="auto" w:fill="auto"/>
        <w:rPr>
          <w:sz w:val="28"/>
          <w:szCs w:val="28"/>
        </w:rPr>
      </w:pPr>
      <w:r>
        <w:rPr>
          <w:sz w:val="28"/>
          <w:szCs w:val="28"/>
        </w:rPr>
        <w:t xml:space="preserve">по электронной почте.</w:t>
      </w:r>
      <w:r/>
    </w:p>
    <w:p>
      <w:pPr>
        <w:pStyle w:val="811"/>
        <w:ind w:right="-5" w:firstLine="708"/>
        <w:jc w:val="both"/>
        <w:spacing w:lineRule="exact" w:line="356"/>
        <w:shd w:val="clear" w:color="auto" w:fill="auto"/>
        <w:rPr>
          <w:sz w:val="28"/>
          <w:szCs w:val="28"/>
        </w:rPr>
      </w:pPr>
      <w:r>
        <w:rPr>
          <w:sz w:val="28"/>
          <w:szCs w:val="28"/>
        </w:rPr>
        <w:t xml:space="preserve">Достоверность и полноту указанных сведений подтверждаю. </w:t>
      </w:r>
      <w:r/>
    </w:p>
    <w:p>
      <w:pPr>
        <w:pStyle w:val="811"/>
        <w:ind w:right="-5" w:firstLine="708"/>
        <w:jc w:val="both"/>
        <w:spacing w:lineRule="exact" w:line="356"/>
        <w:shd w:val="clear" w:color="auto" w:fill="auto"/>
        <w:rPr>
          <w:sz w:val="28"/>
          <w:szCs w:val="28"/>
        </w:rPr>
      </w:pPr>
      <w:r>
        <w:rPr>
          <w:sz w:val="28"/>
          <w:szCs w:val="28"/>
        </w:rPr>
        <w:t xml:space="preserve">В соответствии с Федеральным законом от 27 июля 2006 года № 152-ФЗ «О персональных данных» даю свое согласие муниципальной образовательной организации на обработку моих персональных данных, указанных </w:t>
      </w:r>
      <w:r>
        <w:rPr>
          <w:sz w:val="28"/>
          <w:szCs w:val="28"/>
        </w:rPr>
        <w:t xml:space="preserve">в заявлении.</w:t>
      </w:r>
      <w:r/>
    </w:p>
    <w:p>
      <w:pPr>
        <w:pStyle w:val="811"/>
        <w:ind w:right="-5" w:firstLine="1060"/>
        <w:jc w:val="both"/>
        <w:spacing w:lineRule="exact" w:line="346"/>
        <w:shd w:val="clear" w:color="auto" w:fill="auto"/>
        <w:rPr>
          <w:sz w:val="28"/>
          <w:szCs w:val="28"/>
        </w:rPr>
      </w:pPr>
      <w:r>
        <w:rPr>
          <w:sz w:val="28"/>
          <w:szCs w:val="28"/>
        </w:rPr>
      </w:r>
      <w:r/>
    </w:p>
    <w:p>
      <w:pPr>
        <w:pStyle w:val="811"/>
        <w:ind w:right="-5" w:firstLine="1060"/>
        <w:jc w:val="both"/>
        <w:spacing w:lineRule="exact" w:line="346"/>
        <w:shd w:val="clear" w:color="auto" w:fill="auto"/>
        <w:rPr>
          <w:sz w:val="28"/>
          <w:szCs w:val="28"/>
        </w:rPr>
      </w:pPr>
      <w:r>
        <w:rPr>
          <w:sz w:val="28"/>
          <w:szCs w:val="28"/>
        </w:rPr>
      </w:r>
      <w:r/>
    </w:p>
    <w:p>
      <w:pPr>
        <w:pStyle w:val="811"/>
        <w:ind w:right="-5" w:firstLine="1060"/>
        <w:jc w:val="both"/>
        <w:spacing w:lineRule="exact" w:line="346"/>
        <w:shd w:val="clear" w:color="auto" w:fill="auto"/>
        <w:rPr>
          <w:sz w:val="28"/>
          <w:szCs w:val="28"/>
        </w:rPr>
      </w:pPr>
      <w:r>
        <w:rPr>
          <w:sz w:val="28"/>
          <w:szCs w:val="28"/>
        </w:rPr>
      </w:r>
      <w:r/>
    </w:p>
    <w:p>
      <w:pPr>
        <w:pStyle w:val="811"/>
        <w:ind w:right="-5" w:firstLine="1060"/>
        <w:jc w:val="both"/>
        <w:spacing w:lineRule="exact" w:line="346"/>
        <w:shd w:val="clear" w:color="auto" w:fill="auto"/>
        <w:rPr>
          <w:sz w:val="28"/>
          <w:szCs w:val="28"/>
        </w:rPr>
      </w:pPr>
      <w:r>
        <w:rPr>
          <w:sz w:val="28"/>
          <w:szCs w:val="28"/>
        </w:rPr>
      </w:r>
      <w:r/>
    </w:p>
    <w:p>
      <w:pPr>
        <w:pStyle w:val="811"/>
        <w:ind w:right="-5" w:firstLine="1060"/>
        <w:jc w:val="both"/>
        <w:spacing w:lineRule="exact" w:line="346"/>
        <w:shd w:val="clear" w:color="auto" w:fill="auto"/>
        <w:rPr>
          <w:sz w:val="28"/>
          <w:szCs w:val="28"/>
        </w:rPr>
        <w:sectPr>
          <w:footnotePr/>
          <w:endnotePr/>
          <w:type w:val="continuous"/>
          <w:pgSz w:w="11905" w:h="16837" w:orient="portrait"/>
          <w:pgMar w:top="993" w:right="848" w:bottom="1276" w:left="1641" w:header="0" w:footer="3" w:gutter="0"/>
          <w:cols w:num="1" w:sep="0" w:space="720" w:equalWidth="1"/>
          <w:docGrid w:linePitch="360"/>
        </w:sectPr>
      </w:pPr>
      <w:r>
        <w:rPr>
          <w:sz w:val="28"/>
          <w:szCs w:val="28"/>
        </w:rPr>
        <w:t xml:space="preserve">В соответствии с Федеральным законом от 27 июля 2006 года № 152-ФЗ </w:t>
      </w:r>
      <w:r>
        <w:rPr>
          <w:rStyle w:val="806"/>
          <w:sz w:val="28"/>
          <w:szCs w:val="28"/>
        </w:rPr>
        <w:t xml:space="preserve">«О</w:t>
      </w:r>
      <w:r>
        <w:rPr>
          <w:sz w:val="28"/>
          <w:szCs w:val="28"/>
        </w:rPr>
        <w:t xml:space="preserve"> персональных данных» даю свое согласие</w:t>
      </w:r>
      <w:r>
        <w:rPr>
          <w:rStyle w:val="806"/>
          <w:sz w:val="28"/>
          <w:szCs w:val="28"/>
        </w:rPr>
        <w:t xml:space="preserve"> муниципальной образовательной </w:t>
      </w:r>
      <w:r>
        <w:rPr>
          <w:sz w:val="28"/>
          <w:szCs w:val="28"/>
        </w:rPr>
        <w:t xml:space="preserve">организации на обработку моих персональных данных, указанных в заявлении, а также на передачу в электронной форме по открытым каналам связи сети «Интернет» в государственные и муниципальные органы и долгосрочное ис</w:t>
      </w:r>
      <w:r>
        <w:rPr>
          <w:sz w:val="28"/>
          <w:szCs w:val="28"/>
        </w:rPr>
        <w:t xml:space="preserve">пользование в целях предоставления муниципальной услуги согласно дейст</w:t>
      </w:r>
      <w:r>
        <w:rPr>
          <w:sz w:val="28"/>
          <w:szCs w:val="28"/>
        </w:rPr>
        <w:t xml:space="preserve">вующего законодательства Российской Федерации.</w:t>
      </w:r>
      <w:r>
        <w:rPr>
          <w:sz w:val="28"/>
          <w:szCs w:val="28"/>
        </w:rPr>
        <w:t xml:space="preserve"> Настоящее согласие может быть отозвано мной в письменной форме и действует до даты подачи мной заявления об отзыве. С подачей пода</w:t>
      </w:r>
      <w:r>
        <w:rPr>
          <w:sz w:val="28"/>
          <w:szCs w:val="28"/>
        </w:rPr>
        <w:t xml:space="preserve">чи заявления в электронном виде озна</w:t>
      </w:r>
      <w:r>
        <w:rPr>
          <w:sz w:val="28"/>
          <w:szCs w:val="28"/>
        </w:rPr>
        <w:t xml:space="preserve">комлен. </w:t>
      </w:r>
      <w:r/>
    </w:p>
    <w:p>
      <w:pPr>
        <w:ind w:right="-5"/>
        <w:jc w:val="both"/>
        <w:rPr>
          <w:sz w:val="28"/>
          <w:szCs w:val="28"/>
        </w:rPr>
        <w:sectPr>
          <w:footnotePr/>
          <w:endnotePr/>
          <w:type w:val="continuous"/>
          <w:pgSz w:w="11905" w:h="16837" w:orient="portrait"/>
          <w:pgMar w:top="0" w:right="848" w:bottom="0" w:left="0" w:header="0" w:footer="3" w:gutter="0"/>
          <w:cols w:num="1" w:sep="0" w:space="720" w:equalWidth="1"/>
          <w:docGrid w:linePitch="360"/>
        </w:sectPr>
      </w:pPr>
      <w:r>
        <w:rPr>
          <w:sz w:val="28"/>
          <w:szCs w:val="28"/>
        </w:rPr>
      </w:r>
      <w:r/>
    </w:p>
    <w:p>
      <w:pPr>
        <w:pStyle w:val="812"/>
        <w:ind w:right="-5" w:firstLine="1060"/>
        <w:jc w:val="both"/>
        <w:spacing w:lineRule="exact" w:line="200" w:after="0"/>
        <w:shd w:val="clear" w:color="auto" w:fill="auto"/>
        <w:tabs>
          <w:tab w:val="left" w:pos="1557" w:leader="underscore"/>
        </w:tabs>
        <w:rPr>
          <w:sz w:val="28"/>
          <w:szCs w:val="28"/>
        </w:rPr>
      </w:pPr>
      <w:r>
        <w:rPr>
          <w:sz w:val="28"/>
          <w:szCs w:val="28"/>
        </w:rPr>
        <w:tab/>
      </w:r>
      <w:r/>
    </w:p>
    <w:p>
      <w:pPr>
        <w:pStyle w:val="811"/>
        <w:ind w:right="61"/>
        <w:jc w:val="both"/>
        <w:spacing w:lineRule="exact" w:line="250"/>
        <w:shd w:val="clear" w:color="auto" w:fill="auto"/>
        <w:rPr>
          <w:sz w:val="28"/>
          <w:szCs w:val="28"/>
        </w:rPr>
      </w:pPr>
      <w:r>
        <w:rPr>
          <w:sz w:val="28"/>
          <w:szCs w:val="28"/>
        </w:rPr>
        <w:t xml:space="preserve">Подпись</w:t>
      </w:r>
      <w:r>
        <w:rPr>
          <w:sz w:val="28"/>
          <w:szCs w:val="28"/>
        </w:rPr>
        <w:t xml:space="preserve">                                                                                              Дата </w:t>
      </w:r>
      <w:r/>
    </w:p>
    <w:p>
      <w:pPr>
        <w:pStyle w:val="807"/>
        <w:ind w:right="61" w:firstLine="1060"/>
        <w:jc w:val="both"/>
        <w:spacing w:lineRule="exact" w:line="250"/>
        <w:shd w:val="clear" w:color="auto" w:fill="auto"/>
        <w:rPr>
          <w:sz w:val="28"/>
          <w:szCs w:val="28"/>
        </w:rPr>
      </w:pPr>
      <w:r>
        <w:rPr>
          <w:sz w:val="28"/>
          <w:szCs w:val="28"/>
        </w:rPr>
      </w:r>
      <w:r/>
    </w:p>
    <w:p>
      <w:pPr>
        <w:pStyle w:val="787"/>
        <w:rPr>
          <w:rFonts w:ascii="Times New Roman" w:hAnsi="Times New Roman"/>
          <w:sz w:val="16"/>
          <w:szCs w:val="16"/>
        </w:rPr>
      </w:pPr>
      <w:r>
        <w:rPr>
          <w:rFonts w:ascii="Times New Roman" w:hAnsi="Times New Roman"/>
          <w:sz w:val="16"/>
          <w:szCs w:val="16"/>
        </w:rPr>
      </w:r>
      <w:r/>
    </w:p>
    <w:sectPr>
      <w:headerReference w:type="default" r:id="rId10"/>
      <w:headerReference w:type="even" r:id="rId11"/>
      <w:footnotePr/>
      <w:endnotePr/>
      <w:type w:val="nextPage"/>
      <w:pgSz w:w="11906" w:h="16838" w:orient="portrait"/>
      <w:pgMar w:top="1134" w:right="850"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Trebuchet MS">
    <w:panose1 w:val="020B0603020202020204"/>
  </w:font>
  <w:font w:name="Courier New">
    <w:panose1 w:val="02070309020205020404"/>
  </w:font>
  <w:font w:name="Symbol">
    <w:panose1 w:val="05050102010706020507"/>
  </w:font>
  <w:font w:name="Tahoma">
    <w:panose1 w:val="020B0604030504040204"/>
  </w:font>
  <w:font w:name="Times New Roman">
    <w:panose1 w:val="02020603050405020304"/>
  </w:font>
  <w:font w:name="Calibri">
    <w:panose1 w:val="020F0502020204030204"/>
  </w:font>
  <w:font w:name="Cambria">
    <w:panose1 w:val="0204050305040603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2"/>
        <w:szCs w:val="2"/>
      </w:rPr>
    </w:pPr>
    <w:r>
      <w:rPr>
        <w:sz w:val="2"/>
        <w:szCs w:val="2"/>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6"/>
      <w:rPr>
        <w:rStyle w:val="777"/>
      </w:rPr>
      <w:framePr w:wrap="around" w:vAnchor="text" w:hAnchor="margin" w:xAlign="center" w:y="1"/>
    </w:pPr>
    <w:r>
      <w:rPr>
        <w:rStyle w:val="777"/>
      </w:rPr>
      <w:fldChar w:fldCharType="begin"/>
    </w:r>
    <w:r>
      <w:rPr>
        <w:rStyle w:val="777"/>
      </w:rPr>
      <w:instrText xml:space="preserve">PAGE  </w:instrText>
    </w:r>
    <w:r>
      <w:rPr>
        <w:rStyle w:val="777"/>
      </w:rPr>
      <w:fldChar w:fldCharType="separate"/>
    </w:r>
    <w:r>
      <w:rPr>
        <w:rStyle w:val="777"/>
      </w:rPr>
      <w:t xml:space="preserve">3</w:t>
    </w:r>
    <w:r>
      <w:rPr>
        <w:rStyle w:val="777"/>
      </w:rPr>
      <w:fldChar w:fldCharType="end"/>
    </w:r>
    <w:r/>
  </w:p>
  <w:p>
    <w:pPr>
      <w:pStyle w:val="77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6"/>
      <w:rPr>
        <w:rStyle w:val="777"/>
      </w:rPr>
      <w:framePr w:wrap="around" w:vAnchor="text" w:hAnchor="margin" w:xAlign="center" w:y="1"/>
    </w:pPr>
    <w:r>
      <w:rPr>
        <w:rStyle w:val="777"/>
      </w:rPr>
      <w:fldChar w:fldCharType="begin"/>
    </w:r>
    <w:r>
      <w:rPr>
        <w:rStyle w:val="777"/>
      </w:rPr>
      <w:instrText xml:space="preserve">PAGE  </w:instrText>
    </w:r>
    <w:r>
      <w:rPr>
        <w:rStyle w:val="777"/>
      </w:rPr>
      <w:fldChar w:fldCharType="end"/>
    </w:r>
    <w:r/>
  </w:p>
  <w:p>
    <w:pPr>
      <w:pStyle w:val="77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3.2.4.%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decimal"/>
      <w:isLgl w:val="false"/>
      <w:suff w:val="tab"/>
      <w:lvlText w:val="%1."/>
      <w:lvlJc w:val="left"/>
      <w:pPr>
        <w:ind w:left="1068" w:hanging="360"/>
      </w:pPr>
      <w:rPr>
        <w:rFonts w:ascii="Times New Roman" w:hAnsi="Times New Roman" w:cs="Times New Roman" w:eastAsia="Times New Roman"/>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
    <w:multiLevelType w:val="hybridMultilevel"/>
    <w:lvl w:ilvl="0">
      <w:start w:val="1"/>
      <w:numFmt w:val="decimal"/>
      <w:isLgl w:val="false"/>
      <w:suff w:val="tab"/>
      <w:lvlText w:val="4.3.%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2"/>
      <w:numFmt w:val="decimal"/>
      <w:isLgl w:val="false"/>
      <w:suff w:val="tab"/>
      <w:lvlText w:val="2.16.%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2"/>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3.2.3.%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7"/>
      <w:numFmt w:val="decimal"/>
      <w:isLgl w:val="false"/>
      <w:suff w:val="tab"/>
      <w:lvlText w:val="3.2.1.%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3"/>
      <w:numFmt w:val="decimal"/>
      <w:isLgl w:val="false"/>
      <w:suff w:val="tab"/>
      <w:lvlText w:val="3.5.%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2)"/>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921" w:hanging="360"/>
      </w:pPr>
      <w:rPr>
        <w:rFonts w:hint="default"/>
      </w:rPr>
    </w:lvl>
    <w:lvl w:ilvl="1">
      <w:start w:val="1"/>
      <w:numFmt w:val="lowerLetter"/>
      <w:isLgl w:val="false"/>
      <w:suff w:val="tab"/>
      <w:lvlText w:val="%2."/>
      <w:lvlJc w:val="left"/>
      <w:pPr>
        <w:ind w:left="1641" w:hanging="360"/>
      </w:pPr>
    </w:lvl>
    <w:lvl w:ilvl="2">
      <w:start w:val="1"/>
      <w:numFmt w:val="lowerRoman"/>
      <w:isLgl w:val="false"/>
      <w:suff w:val="tab"/>
      <w:lvlText w:val="%3."/>
      <w:lvlJc w:val="right"/>
      <w:pPr>
        <w:ind w:left="2361" w:hanging="180"/>
      </w:pPr>
    </w:lvl>
    <w:lvl w:ilvl="3">
      <w:start w:val="1"/>
      <w:numFmt w:val="decimal"/>
      <w:isLgl w:val="false"/>
      <w:suff w:val="tab"/>
      <w:lvlText w:val="%4."/>
      <w:lvlJc w:val="left"/>
      <w:pPr>
        <w:ind w:left="3081" w:hanging="360"/>
      </w:pPr>
    </w:lvl>
    <w:lvl w:ilvl="4">
      <w:start w:val="1"/>
      <w:numFmt w:val="lowerLetter"/>
      <w:isLgl w:val="false"/>
      <w:suff w:val="tab"/>
      <w:lvlText w:val="%5."/>
      <w:lvlJc w:val="left"/>
      <w:pPr>
        <w:ind w:left="3801" w:hanging="360"/>
      </w:pPr>
    </w:lvl>
    <w:lvl w:ilvl="5">
      <w:start w:val="1"/>
      <w:numFmt w:val="lowerRoman"/>
      <w:isLgl w:val="false"/>
      <w:suff w:val="tab"/>
      <w:lvlText w:val="%6."/>
      <w:lvlJc w:val="right"/>
      <w:pPr>
        <w:ind w:left="4521" w:hanging="180"/>
      </w:pPr>
    </w:lvl>
    <w:lvl w:ilvl="6">
      <w:start w:val="1"/>
      <w:numFmt w:val="decimal"/>
      <w:isLgl w:val="false"/>
      <w:suff w:val="tab"/>
      <w:lvlText w:val="%7."/>
      <w:lvlJc w:val="left"/>
      <w:pPr>
        <w:ind w:left="5241" w:hanging="360"/>
      </w:pPr>
    </w:lvl>
    <w:lvl w:ilvl="7">
      <w:start w:val="1"/>
      <w:numFmt w:val="lowerLetter"/>
      <w:isLgl w:val="false"/>
      <w:suff w:val="tab"/>
      <w:lvlText w:val="%8."/>
      <w:lvlJc w:val="left"/>
      <w:pPr>
        <w:ind w:left="5961" w:hanging="360"/>
      </w:pPr>
    </w:lvl>
    <w:lvl w:ilvl="8">
      <w:start w:val="1"/>
      <w:numFmt w:val="lowerRoman"/>
      <w:isLgl w:val="false"/>
      <w:suff w:val="tab"/>
      <w:lvlText w:val="%9."/>
      <w:lvlJc w:val="right"/>
      <w:pPr>
        <w:ind w:left="6681" w:hanging="180"/>
      </w:pPr>
    </w:lvl>
  </w:abstractNum>
  <w:abstractNum w:abstractNumId="11">
    <w:multiLevelType w:val="hybridMultilevel"/>
    <w:lvl w:ilvl="0">
      <w:start w:val="1"/>
      <w:numFmt w:val="bullet"/>
      <w:isLgl w:val="false"/>
      <w:suff w:val="tab"/>
      <w:lvlText w:val="-"/>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2"/>
      <w:numFmt w:val="decimal"/>
      <w:isLgl w:val="false"/>
      <w:suff w:val="tab"/>
      <w:lvlText w:val="%2)"/>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2">
      <w:start w:val="2"/>
      <w:numFmt w:val="decimal"/>
      <w:isLgl w:val="false"/>
      <w:suff w:val="tab"/>
      <w:lvlText w:val="%2.%3."/>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3">
      <w:start w:val="1"/>
      <w:numFmt w:val="decimal"/>
      <w:isLgl w:val="false"/>
      <w:suff w:val="tab"/>
      <w:lvlText w:val="%2.%3.%4."/>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4">
      <w:start w:val="1"/>
      <w:numFmt w:val="decimal"/>
      <w:isLgl w:val="false"/>
      <w:suff w:val="tab"/>
      <w:lvlText w:val="%5)"/>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5">
      <w:start w:val="4"/>
      <w:numFmt w:val="decimal"/>
      <w:isLgl w:val="false"/>
      <w:suff w:val="tab"/>
      <w:lvlText w:val="%5.%6."/>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6">
      <w:start w:val="1"/>
      <w:numFmt w:val="decimal"/>
      <w:isLgl w:val="false"/>
      <w:suff w:val="tab"/>
      <w:lvlText w:val="%5.%6.%7."/>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7">
      <w:start w:val="8"/>
      <w:numFmt w:val="decimal"/>
      <w:isLgl w:val="false"/>
      <w:suff w:val="tab"/>
      <w:lvlText w:val="%5.%8."/>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8">
      <w:start w:val="1"/>
      <w:numFmt w:val="decimal"/>
      <w:isLgl w:val="false"/>
      <w:suff w:val="tab"/>
      <w:lvlText w:val="%5.%8.%9."/>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abstractNum>
  <w:abstractNum w:abstractNumId="12">
    <w:multiLevelType w:val="hybridMultilevel"/>
    <w:lvl w:ilvl="0">
      <w:start w:val="1"/>
      <w:numFmt w:val="decimal"/>
      <w:isLgl w:val="false"/>
      <w:suff w:val="tab"/>
      <w:lvlText w:val="5.%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2)"/>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4">
    <w:multiLevelType w:val="hybridMultilevel"/>
    <w:lvl w:ilvl="0">
      <w:start w:val="1"/>
      <w:numFmt w:val="decimal"/>
      <w:isLgl w:val="false"/>
      <w:suff w:val="tab"/>
      <w:lvlText w:val="3.2.1.%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5">
    <w:multiLevelType w:val="hybridMultilevel"/>
    <w:lvl w:ilvl="0">
      <w:start w:val="2"/>
      <w:numFmt w:val="decimal"/>
      <w:isLgl w:val="false"/>
      <w:suff w:val="tab"/>
      <w:lvlText w:val="2.17.%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
    <w:multiLevelType w:val="hybridMultilevel"/>
    <w:lvl w:ilvl="0">
      <w:start w:val="3"/>
      <w:numFmt w:val="decimal"/>
      <w:isLgl w:val="false"/>
      <w:suff w:val="tab"/>
      <w:lvlText w:val="3.2.1.%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7">
    <w:multiLevelType w:val="hybridMultilevel"/>
    <w:lvl w:ilvl="0">
      <w:start w:val="7"/>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8">
    <w:multiLevelType w:val="hybridMultilevel"/>
    <w:lvl w:ilvl="0">
      <w:start w:val="1"/>
      <w:numFmt w:val="upperRoman"/>
      <w:pStyle w:val="770"/>
      <w:isLgl w:val="false"/>
      <w:suff w:val="tab"/>
      <w:lvlText w:val="%1."/>
      <w:lvlJc w:val="left"/>
      <w:pPr>
        <w:ind w:left="720" w:hanging="720"/>
        <w:tabs>
          <w:tab w:val="num" w:pos="720" w:leader="none"/>
        </w:tabs>
      </w:pPr>
      <w:rPr>
        <w:rFont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9">
    <w:multiLevelType w:val="hybridMultilevel"/>
    <w:lvl w:ilvl="0">
      <w:start w:val="1"/>
      <w:numFmt w:val="decimal"/>
      <w:isLgl w:val="false"/>
      <w:suff w:val="tab"/>
      <w:lvlText w:val="%1."/>
      <w:lvlJc w:val="left"/>
      <w:pPr>
        <w:ind w:left="825" w:hanging="46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2">
    <w:multiLevelType w:val="hybridMultilevel"/>
    <w:lvl w:ilvl="0">
      <w:start w:val="1"/>
      <w:numFmt w:val="bullet"/>
      <w:isLgl w:val="false"/>
      <w:suff w:val="tab"/>
      <w:lvlText w:val="-"/>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2"/>
      <w:numFmt w:val="decimal"/>
      <w:isLgl w:val="false"/>
      <w:suff w:val="tab"/>
      <w:lvlText w:val="%2)"/>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2">
      <w:start w:val="1"/>
      <w:numFmt w:val="decimal"/>
      <w:isLgl w:val="false"/>
      <w:suff w:val="tab"/>
      <w:lvlText w:val="%3)"/>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3">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4">
    <w:multiLevelType w:val="hybridMultilevel"/>
    <w:lvl w:ilvl="0">
      <w:start w:val="1"/>
      <w:numFmt w:val="decimal"/>
      <w:isLgl w:val="false"/>
      <w:suff w:val="tab"/>
      <w:lvlText w:val="%1."/>
      <w:lvlJc w:val="left"/>
      <w:pPr>
        <w:ind w:left="1830" w:hanging="111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25">
    <w:multiLevelType w:val="hybridMultilevel"/>
    <w:lvl w:ilvl="0">
      <w:start w:val="1"/>
      <w:numFmt w:val="decimal"/>
      <w:isLgl w:val="false"/>
      <w:suff w:val="tab"/>
      <w:lvlText w:val="5.2.%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6">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7">
    <w:multiLevelType w:val="hybridMultilevel"/>
    <w:lvl w:ilvl="0">
      <w:start w:val="1"/>
      <w:numFmt w:val="decimal"/>
      <w:isLgl w:val="false"/>
      <w:suff w:val="tab"/>
      <w:lvlText w:val="4.1.%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decimal"/>
      <w:isLgl w:val="false"/>
      <w:suff w:val="tab"/>
      <w:lvlText w:val="4.%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decimal"/>
      <w:isLgl w:val="false"/>
      <w:suff w:val="tab"/>
      <w:lvlText w:val="%1."/>
      <w:lvlJc w:val="left"/>
      <w:pPr>
        <w:ind w:left="720"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4">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6"/>
      <w:numFmt w:val="decimal"/>
      <w:isLgl w:val="false"/>
      <w:suff w:val="tab"/>
      <w:lvlText w:val="3.2.3.%1."/>
      <w:lvlJc w:val="left"/>
      <w:pPr/>
      <w:rPr>
        <w:rFonts w:ascii="Times New Roman" w:hAnsi="Times New Roman" w:cs="Times New Roman" w:eastAsia="Times New Roman"/>
        <w:b w:val="false"/>
        <w:bCs w:val="false"/>
        <w:i w:val="false"/>
        <w:iCs w:val="false"/>
        <w:smallCaps w:val="false"/>
        <w:strike w:val="false"/>
        <w:color w:val="000000"/>
        <w:spacing w:val="0"/>
        <w:position w:val="0"/>
        <w:sz w:val="28"/>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6">
    <w:multiLevelType w:val="hybridMultilevel"/>
    <w:lvl w:ilvl="0">
      <w:start w:val="1"/>
      <w:numFmt w:val="bullet"/>
      <w:isLgl w:val="false"/>
      <w:suff w:val="tab"/>
      <w:lvlText w:val="-"/>
      <w:lvlJc w:val="left"/>
      <w:pPr/>
      <w:rPr>
        <w:rFonts w:ascii="Times New Roman" w:hAnsi="Times New Roman" w:cs="Times New Roman" w:eastAsia="Times New Roman"/>
        <w:b w:val="false"/>
        <w:bCs w:val="false"/>
        <w:i w:val="false"/>
        <w:iCs w:val="false"/>
        <w:smallCaps w:val="false"/>
        <w:strike w:val="false"/>
        <w:color w:val="000000"/>
        <w:spacing w:val="0"/>
        <w:position w:val="0"/>
        <w:sz w:val="26"/>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7">
    <w:multiLevelType w:val="hybridMultilevel"/>
    <w:lvl w:ilvl="0">
      <w:start w:val="1"/>
      <w:numFmt w:val="decimal"/>
      <w:isLgl w:val="false"/>
      <w:suff w:val="tab"/>
      <w:lvlText w:val="4.2.%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8">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cs="Times New Roman" w:eastAsia="Times New Roman" w:hint="default"/>
      </w:rPr>
    </w:lvl>
    <w:lvl w:ilvl="1">
      <w:start w:val="1"/>
      <w:numFmt w:val="bullet"/>
      <w:isLgl w:val="false"/>
      <w:suff w:val="tab"/>
      <w:lvlText w:val="o"/>
      <w:lvlJc w:val="left"/>
      <w:pPr>
        <w:ind w:left="1440" w:hanging="360"/>
        <w:tabs>
          <w:tab w:val="num" w:pos="1440" w:leader="none"/>
        </w:tabs>
      </w:pPr>
      <w:rPr>
        <w:rFonts w:ascii="Courier New" w:hAnsi="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39">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40">
    <w:multiLevelType w:val="hybridMultilevel"/>
    <w:lvl w:ilvl="0">
      <w:start w:val="7"/>
      <w:numFmt w:val="decimal"/>
      <w:isLgl w:val="false"/>
      <w:suff w:val="tab"/>
      <w:lvlText w:val="2.16.%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1">
    <w:multiLevelType w:val="hybridMultilevel"/>
    <w:lvl w:ilvl="0">
      <w:start w:val="1"/>
      <w:numFmt w:val="decimal"/>
      <w:isLgl w:val="false"/>
      <w:suff w:val="tab"/>
      <w:lvlText w:val="%1."/>
      <w:lvlJc w:val="left"/>
      <w:pPr>
        <w:ind w:left="720"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8"/>
  </w:num>
  <w:num w:numId="2">
    <w:abstractNumId w:val="31"/>
  </w:num>
  <w:num w:numId="3">
    <w:abstractNumId w:val="13"/>
  </w:num>
  <w:num w:numId="4">
    <w:abstractNumId w:val="34"/>
  </w:num>
  <w:num w:numId="5">
    <w:abstractNumId w:val="26"/>
  </w:num>
  <w:num w:numId="6">
    <w:abstractNumId w:val="38"/>
  </w:num>
  <w:num w:numId="7">
    <w:abstractNumId w:val="17"/>
  </w:num>
  <w:num w:numId="8">
    <w:abstractNumId w:val="33"/>
  </w:num>
  <w:num w:numId="9">
    <w:abstractNumId w:val="19"/>
  </w:num>
  <w:num w:numId="10">
    <w:abstractNumId w:val="24"/>
  </w:num>
  <w:num w:numId="11">
    <w:abstractNumId w:val="9"/>
  </w:num>
  <w:num w:numId="12">
    <w:abstractNumId w:val="5"/>
  </w:num>
  <w:num w:numId="13">
    <w:abstractNumId w:val="23"/>
  </w:num>
  <w:num w:numId="14">
    <w:abstractNumId w:val="30"/>
  </w:num>
  <w:num w:numId="15">
    <w:abstractNumId w:val="4"/>
  </w:num>
  <w:num w:numId="16">
    <w:abstractNumId w:val="1"/>
  </w:num>
  <w:num w:numId="17">
    <w:abstractNumId w:val="39"/>
  </w:num>
  <w:num w:numId="18">
    <w:abstractNumId w:val="32"/>
  </w:num>
  <w:num w:numId="19">
    <w:abstractNumId w:val="10"/>
  </w:num>
  <w:num w:numId="20">
    <w:abstractNumId w:val="42"/>
  </w:num>
  <w:num w:numId="21">
    <w:abstractNumId w:val="20"/>
  </w:num>
  <w:num w:numId="22">
    <w:abstractNumId w:val="28"/>
  </w:num>
  <w:num w:numId="23">
    <w:abstractNumId w:val="41"/>
  </w:num>
  <w:num w:numId="24">
    <w:abstractNumId w:val="22"/>
  </w:num>
  <w:num w:numId="25">
    <w:abstractNumId w:val="11"/>
  </w:num>
  <w:num w:numId="26">
    <w:abstractNumId w:val="3"/>
  </w:num>
  <w:num w:numId="27">
    <w:abstractNumId w:val="21"/>
  </w:num>
  <w:num w:numId="28">
    <w:abstractNumId w:val="40"/>
  </w:num>
  <w:num w:numId="29">
    <w:abstractNumId w:val="15"/>
  </w:num>
  <w:num w:numId="30">
    <w:abstractNumId w:val="14"/>
  </w:num>
  <w:num w:numId="31">
    <w:abstractNumId w:val="0"/>
  </w:num>
  <w:num w:numId="32">
    <w:abstractNumId w:val="8"/>
  </w:num>
  <w:num w:numId="33">
    <w:abstractNumId w:val="29"/>
  </w:num>
  <w:num w:numId="34">
    <w:abstractNumId w:val="27"/>
  </w:num>
  <w:num w:numId="35">
    <w:abstractNumId w:val="37"/>
  </w:num>
  <w:num w:numId="36">
    <w:abstractNumId w:val="2"/>
  </w:num>
  <w:num w:numId="37">
    <w:abstractNumId w:val="12"/>
  </w:num>
  <w:num w:numId="38">
    <w:abstractNumId w:val="25"/>
  </w:num>
  <w:num w:numId="39">
    <w:abstractNumId w:val="36"/>
  </w:num>
  <w:num w:numId="40">
    <w:abstractNumId w:val="16"/>
  </w:num>
  <w:num w:numId="41">
    <w:abstractNumId w:val="7"/>
  </w:num>
  <w:num w:numId="42">
    <w:abstractNumId w:val="6"/>
  </w:num>
  <w:num w:numId="43">
    <w:abstractNumId w:val="3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72"/>
    <w:link w:val="765"/>
    <w:uiPriority w:val="9"/>
    <w:rPr>
      <w:rFonts w:ascii="Arial" w:hAnsi="Arial" w:cs="Arial" w:eastAsia="Arial"/>
      <w:sz w:val="40"/>
      <w:szCs w:val="40"/>
    </w:rPr>
  </w:style>
  <w:style w:type="character" w:styleId="14">
    <w:name w:val="Heading 2 Char"/>
    <w:basedOn w:val="772"/>
    <w:link w:val="766"/>
    <w:uiPriority w:val="9"/>
    <w:rPr>
      <w:rFonts w:ascii="Arial" w:hAnsi="Arial" w:cs="Arial" w:eastAsia="Arial"/>
      <w:sz w:val="34"/>
    </w:rPr>
  </w:style>
  <w:style w:type="character" w:styleId="16">
    <w:name w:val="Heading 3 Char"/>
    <w:basedOn w:val="772"/>
    <w:link w:val="767"/>
    <w:uiPriority w:val="9"/>
    <w:rPr>
      <w:rFonts w:ascii="Arial" w:hAnsi="Arial" w:cs="Arial" w:eastAsia="Arial"/>
      <w:sz w:val="30"/>
      <w:szCs w:val="30"/>
    </w:rPr>
  </w:style>
  <w:style w:type="character" w:styleId="18">
    <w:name w:val="Heading 4 Char"/>
    <w:basedOn w:val="772"/>
    <w:link w:val="768"/>
    <w:uiPriority w:val="9"/>
    <w:rPr>
      <w:rFonts w:ascii="Arial" w:hAnsi="Arial" w:cs="Arial" w:eastAsia="Arial"/>
      <w:b/>
      <w:bCs/>
      <w:sz w:val="26"/>
      <w:szCs w:val="26"/>
    </w:rPr>
  </w:style>
  <w:style w:type="character" w:styleId="20">
    <w:name w:val="Heading 5 Char"/>
    <w:basedOn w:val="772"/>
    <w:link w:val="769"/>
    <w:uiPriority w:val="9"/>
    <w:rPr>
      <w:rFonts w:ascii="Arial" w:hAnsi="Arial" w:cs="Arial" w:eastAsia="Arial"/>
      <w:b/>
      <w:bCs/>
      <w:sz w:val="24"/>
      <w:szCs w:val="24"/>
    </w:rPr>
  </w:style>
  <w:style w:type="character" w:styleId="22">
    <w:name w:val="Heading 6 Char"/>
    <w:basedOn w:val="772"/>
    <w:link w:val="770"/>
    <w:uiPriority w:val="9"/>
    <w:rPr>
      <w:rFonts w:ascii="Arial" w:hAnsi="Arial" w:cs="Arial" w:eastAsia="Arial"/>
      <w:b/>
      <w:bCs/>
      <w:sz w:val="22"/>
      <w:szCs w:val="22"/>
    </w:rPr>
  </w:style>
  <w:style w:type="character" w:styleId="24">
    <w:name w:val="Heading 7 Char"/>
    <w:basedOn w:val="772"/>
    <w:link w:val="771"/>
    <w:uiPriority w:val="9"/>
    <w:rPr>
      <w:rFonts w:ascii="Arial" w:hAnsi="Arial" w:cs="Arial" w:eastAsia="Arial"/>
      <w:b/>
      <w:bCs/>
      <w:i/>
      <w:iCs/>
      <w:sz w:val="22"/>
      <w:szCs w:val="22"/>
    </w:rPr>
  </w:style>
  <w:style w:type="paragraph" w:styleId="25">
    <w:name w:val="Heading 8"/>
    <w:basedOn w:val="764"/>
    <w:next w:val="76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72"/>
    <w:link w:val="25"/>
    <w:uiPriority w:val="9"/>
    <w:rPr>
      <w:rFonts w:ascii="Arial" w:hAnsi="Arial" w:cs="Arial" w:eastAsia="Arial"/>
      <w:i/>
      <w:iCs/>
      <w:sz w:val="22"/>
      <w:szCs w:val="22"/>
    </w:rPr>
  </w:style>
  <w:style w:type="paragraph" w:styleId="27">
    <w:name w:val="Heading 9"/>
    <w:basedOn w:val="764"/>
    <w:next w:val="76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72"/>
    <w:link w:val="27"/>
    <w:uiPriority w:val="9"/>
    <w:rPr>
      <w:rFonts w:ascii="Arial" w:hAnsi="Arial" w:cs="Arial" w:eastAsia="Arial"/>
      <w:i/>
      <w:iCs/>
      <w:sz w:val="21"/>
      <w:szCs w:val="21"/>
    </w:rPr>
  </w:style>
  <w:style w:type="paragraph" w:styleId="32">
    <w:name w:val="Title"/>
    <w:basedOn w:val="764"/>
    <w:next w:val="764"/>
    <w:link w:val="33"/>
    <w:qFormat/>
    <w:uiPriority w:val="10"/>
    <w:rPr>
      <w:sz w:val="48"/>
      <w:szCs w:val="48"/>
    </w:rPr>
    <w:pPr>
      <w:contextualSpacing w:val="true"/>
      <w:spacing w:after="200" w:before="300"/>
    </w:pPr>
  </w:style>
  <w:style w:type="character" w:styleId="33">
    <w:name w:val="Title Char"/>
    <w:basedOn w:val="772"/>
    <w:link w:val="32"/>
    <w:uiPriority w:val="10"/>
    <w:rPr>
      <w:sz w:val="48"/>
      <w:szCs w:val="48"/>
    </w:rPr>
  </w:style>
  <w:style w:type="paragraph" w:styleId="34">
    <w:name w:val="Subtitle"/>
    <w:basedOn w:val="764"/>
    <w:next w:val="764"/>
    <w:link w:val="35"/>
    <w:qFormat/>
    <w:uiPriority w:val="11"/>
    <w:rPr>
      <w:sz w:val="24"/>
      <w:szCs w:val="24"/>
    </w:rPr>
    <w:pPr>
      <w:spacing w:after="200" w:before="200"/>
    </w:pPr>
  </w:style>
  <w:style w:type="character" w:styleId="35">
    <w:name w:val="Subtitle Char"/>
    <w:basedOn w:val="772"/>
    <w:link w:val="34"/>
    <w:uiPriority w:val="11"/>
    <w:rPr>
      <w:sz w:val="24"/>
      <w:szCs w:val="24"/>
    </w:rPr>
  </w:style>
  <w:style w:type="paragraph" w:styleId="36">
    <w:name w:val="Quote"/>
    <w:basedOn w:val="764"/>
    <w:next w:val="764"/>
    <w:link w:val="37"/>
    <w:qFormat/>
    <w:uiPriority w:val="29"/>
    <w:rPr>
      <w:i/>
    </w:rPr>
    <w:pPr>
      <w:ind w:left="720" w:right="720"/>
    </w:pPr>
  </w:style>
  <w:style w:type="character" w:styleId="37">
    <w:name w:val="Quote Char"/>
    <w:link w:val="36"/>
    <w:uiPriority w:val="29"/>
    <w:rPr>
      <w:i/>
    </w:rPr>
  </w:style>
  <w:style w:type="paragraph" w:styleId="38">
    <w:name w:val="Intense Quote"/>
    <w:basedOn w:val="764"/>
    <w:next w:val="764"/>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72"/>
    <w:link w:val="776"/>
    <w:uiPriority w:val="99"/>
  </w:style>
  <w:style w:type="paragraph" w:styleId="42">
    <w:name w:val="Footer"/>
    <w:basedOn w:val="764"/>
    <w:link w:val="45"/>
    <w:uiPriority w:val="99"/>
    <w:unhideWhenUsed/>
    <w:pPr>
      <w:spacing w:lineRule="auto" w:line="240" w:after="0"/>
      <w:tabs>
        <w:tab w:val="center" w:pos="7143" w:leader="none"/>
        <w:tab w:val="right" w:pos="14287" w:leader="none"/>
      </w:tabs>
    </w:pPr>
  </w:style>
  <w:style w:type="character" w:styleId="43">
    <w:name w:val="Footer Char"/>
    <w:basedOn w:val="772"/>
    <w:link w:val="42"/>
    <w:uiPriority w:val="99"/>
  </w:style>
  <w:style w:type="paragraph" w:styleId="44">
    <w:name w:val="Caption"/>
    <w:basedOn w:val="764"/>
    <w:next w:val="764"/>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7">
    <w:name w:val="Table Grid Light"/>
    <w:basedOn w:val="7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73"/>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73"/>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73"/>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73"/>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73"/>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73"/>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73"/>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6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72"/>
    <w:uiPriority w:val="99"/>
    <w:unhideWhenUsed/>
    <w:rPr>
      <w:vertAlign w:val="superscript"/>
    </w:rPr>
  </w:style>
  <w:style w:type="paragraph" w:styleId="176">
    <w:name w:val="endnote text"/>
    <w:basedOn w:val="76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72"/>
    <w:uiPriority w:val="99"/>
    <w:semiHidden/>
    <w:unhideWhenUsed/>
    <w:rPr>
      <w:vertAlign w:val="superscript"/>
    </w:rPr>
  </w:style>
  <w:style w:type="paragraph" w:styleId="179">
    <w:name w:val="toc 1"/>
    <w:basedOn w:val="764"/>
    <w:next w:val="764"/>
    <w:uiPriority w:val="39"/>
    <w:unhideWhenUsed/>
    <w:pPr>
      <w:ind w:left="0" w:right="0" w:firstLine="0"/>
      <w:spacing w:after="57"/>
    </w:pPr>
  </w:style>
  <w:style w:type="paragraph" w:styleId="180">
    <w:name w:val="toc 2"/>
    <w:basedOn w:val="764"/>
    <w:next w:val="764"/>
    <w:uiPriority w:val="39"/>
    <w:unhideWhenUsed/>
    <w:pPr>
      <w:ind w:left="283" w:right="0" w:firstLine="0"/>
      <w:spacing w:after="57"/>
    </w:pPr>
  </w:style>
  <w:style w:type="paragraph" w:styleId="181">
    <w:name w:val="toc 3"/>
    <w:basedOn w:val="764"/>
    <w:next w:val="764"/>
    <w:uiPriority w:val="39"/>
    <w:unhideWhenUsed/>
    <w:pPr>
      <w:ind w:left="567" w:right="0" w:firstLine="0"/>
      <w:spacing w:after="57"/>
    </w:pPr>
  </w:style>
  <w:style w:type="paragraph" w:styleId="182">
    <w:name w:val="toc 4"/>
    <w:basedOn w:val="764"/>
    <w:next w:val="764"/>
    <w:uiPriority w:val="39"/>
    <w:unhideWhenUsed/>
    <w:pPr>
      <w:ind w:left="850" w:right="0" w:firstLine="0"/>
      <w:spacing w:after="57"/>
    </w:pPr>
  </w:style>
  <w:style w:type="paragraph" w:styleId="183">
    <w:name w:val="toc 5"/>
    <w:basedOn w:val="764"/>
    <w:next w:val="764"/>
    <w:uiPriority w:val="39"/>
    <w:unhideWhenUsed/>
    <w:pPr>
      <w:ind w:left="1134" w:right="0" w:firstLine="0"/>
      <w:spacing w:after="57"/>
    </w:pPr>
  </w:style>
  <w:style w:type="paragraph" w:styleId="184">
    <w:name w:val="toc 6"/>
    <w:basedOn w:val="764"/>
    <w:next w:val="764"/>
    <w:uiPriority w:val="39"/>
    <w:unhideWhenUsed/>
    <w:pPr>
      <w:ind w:left="1417" w:right="0" w:firstLine="0"/>
      <w:spacing w:after="57"/>
    </w:pPr>
  </w:style>
  <w:style w:type="paragraph" w:styleId="185">
    <w:name w:val="toc 7"/>
    <w:basedOn w:val="764"/>
    <w:next w:val="764"/>
    <w:uiPriority w:val="39"/>
    <w:unhideWhenUsed/>
    <w:pPr>
      <w:ind w:left="1701" w:right="0" w:firstLine="0"/>
      <w:spacing w:after="57"/>
    </w:pPr>
  </w:style>
  <w:style w:type="paragraph" w:styleId="186">
    <w:name w:val="toc 8"/>
    <w:basedOn w:val="764"/>
    <w:next w:val="764"/>
    <w:uiPriority w:val="39"/>
    <w:unhideWhenUsed/>
    <w:pPr>
      <w:ind w:left="1984" w:right="0" w:firstLine="0"/>
      <w:spacing w:after="57"/>
    </w:pPr>
  </w:style>
  <w:style w:type="paragraph" w:styleId="187">
    <w:name w:val="toc 9"/>
    <w:basedOn w:val="764"/>
    <w:next w:val="764"/>
    <w:uiPriority w:val="39"/>
    <w:unhideWhenUsed/>
    <w:pPr>
      <w:ind w:left="2268" w:right="0" w:firstLine="0"/>
      <w:spacing w:after="57"/>
    </w:pPr>
  </w:style>
  <w:style w:type="paragraph" w:styleId="188">
    <w:name w:val="TOC Heading"/>
    <w:uiPriority w:val="39"/>
    <w:unhideWhenUsed/>
  </w:style>
  <w:style w:type="paragraph" w:styleId="189">
    <w:name w:val="table of figures"/>
    <w:basedOn w:val="764"/>
    <w:next w:val="764"/>
    <w:uiPriority w:val="99"/>
    <w:unhideWhenUsed/>
    <w:pPr>
      <w:spacing w:after="0" w:afterAutospacing="0"/>
    </w:pPr>
  </w:style>
  <w:style w:type="paragraph" w:styleId="764" w:default="1">
    <w:name w:val="Normal"/>
    <w:qFormat/>
    <w:rPr>
      <w:sz w:val="24"/>
      <w:szCs w:val="24"/>
    </w:rPr>
  </w:style>
  <w:style w:type="paragraph" w:styleId="765">
    <w:name w:val="Heading 1"/>
    <w:basedOn w:val="764"/>
    <w:next w:val="764"/>
    <w:link w:val="786"/>
    <w:qFormat/>
    <w:rPr>
      <w:rFonts w:ascii="Cambria" w:hAnsi="Cambria"/>
      <w:b/>
      <w:bCs/>
      <w:sz w:val="32"/>
      <w:szCs w:val="32"/>
    </w:rPr>
    <w:pPr>
      <w:keepNext/>
      <w:spacing w:after="60" w:before="240"/>
      <w:outlineLvl w:val="0"/>
    </w:pPr>
  </w:style>
  <w:style w:type="paragraph" w:styleId="766">
    <w:name w:val="Heading 2"/>
    <w:basedOn w:val="764"/>
    <w:next w:val="764"/>
    <w:qFormat/>
    <w:rPr>
      <w:b/>
      <w:sz w:val="28"/>
      <w:szCs w:val="20"/>
    </w:rPr>
    <w:pPr>
      <w:jc w:val="center"/>
      <w:keepNext/>
      <w:outlineLvl w:val="1"/>
    </w:pPr>
  </w:style>
  <w:style w:type="paragraph" w:styleId="767">
    <w:name w:val="Heading 3"/>
    <w:basedOn w:val="764"/>
    <w:next w:val="764"/>
    <w:link w:val="781"/>
    <w:qFormat/>
    <w:rPr>
      <w:rFonts w:ascii="Cambria" w:hAnsi="Cambria"/>
      <w:b/>
      <w:bCs/>
      <w:sz w:val="26"/>
      <w:szCs w:val="26"/>
    </w:rPr>
    <w:pPr>
      <w:keepNext/>
      <w:spacing w:after="60" w:before="240"/>
      <w:outlineLvl w:val="2"/>
    </w:pPr>
  </w:style>
  <w:style w:type="paragraph" w:styleId="768">
    <w:name w:val="Heading 4"/>
    <w:basedOn w:val="764"/>
    <w:next w:val="764"/>
    <w:link w:val="782"/>
    <w:qFormat/>
    <w:rPr>
      <w:rFonts w:ascii="Calibri" w:hAnsi="Calibri"/>
      <w:b/>
      <w:bCs/>
      <w:sz w:val="28"/>
      <w:szCs w:val="28"/>
    </w:rPr>
    <w:pPr>
      <w:keepNext/>
      <w:spacing w:after="60" w:before="240"/>
      <w:outlineLvl w:val="3"/>
    </w:pPr>
  </w:style>
  <w:style w:type="paragraph" w:styleId="769">
    <w:name w:val="Heading 5"/>
    <w:basedOn w:val="764"/>
    <w:next w:val="764"/>
    <w:qFormat/>
    <w:rPr>
      <w:sz w:val="28"/>
      <w:szCs w:val="20"/>
    </w:rPr>
    <w:pPr>
      <w:ind w:left="720"/>
      <w:keepNext/>
      <w:outlineLvl w:val="4"/>
    </w:pPr>
  </w:style>
  <w:style w:type="paragraph" w:styleId="770">
    <w:name w:val="Heading 6"/>
    <w:basedOn w:val="764"/>
    <w:next w:val="764"/>
    <w:qFormat/>
    <w:rPr>
      <w:b/>
      <w:sz w:val="28"/>
      <w:szCs w:val="20"/>
    </w:rPr>
    <w:pPr>
      <w:numPr>
        <w:numId w:val="1"/>
      </w:numPr>
      <w:jc w:val="center"/>
      <w:keepNext/>
      <w:outlineLvl w:val="5"/>
    </w:pPr>
  </w:style>
  <w:style w:type="paragraph" w:styleId="771">
    <w:name w:val="Heading 7"/>
    <w:basedOn w:val="764"/>
    <w:next w:val="764"/>
    <w:qFormat/>
    <w:rPr>
      <w:sz w:val="28"/>
      <w:szCs w:val="20"/>
    </w:rPr>
    <w:pPr>
      <w:jc w:val="both"/>
      <w:keepNext/>
      <w:outlineLvl w:val="6"/>
    </w:pPr>
  </w:style>
  <w:style w:type="character" w:styleId="772" w:default="1">
    <w:name w:val="Default Paragraph Font"/>
    <w:uiPriority w:val="1"/>
    <w:semiHidden/>
    <w:unhideWhenUsed/>
  </w:style>
  <w:style w:type="table" w:styleId="773" w:default="1">
    <w:name w:val="Normal Table"/>
    <w:qFormat/>
    <w:uiPriority w:val="99"/>
    <w:semiHidden/>
    <w:unhideWhenUsed/>
    <w:tblPr>
      <w:tblInd w:w="0" w:type="dxa"/>
      <w:tblCellMar>
        <w:left w:w="108" w:type="dxa"/>
        <w:top w:w="0" w:type="dxa"/>
        <w:right w:w="108" w:type="dxa"/>
        <w:bottom w:w="0" w:type="dxa"/>
      </w:tblCellMar>
    </w:tblPr>
  </w:style>
  <w:style w:type="numbering" w:styleId="774" w:default="1">
    <w:name w:val="No List"/>
    <w:uiPriority w:val="99"/>
    <w:semiHidden/>
    <w:unhideWhenUsed/>
  </w:style>
  <w:style w:type="table" w:styleId="775">
    <w:name w:val="Table Grid"/>
    <w:basedOn w:val="773"/>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76">
    <w:name w:val="Header"/>
    <w:basedOn w:val="764"/>
    <w:pPr>
      <w:tabs>
        <w:tab w:val="center" w:pos="4677" w:leader="none"/>
        <w:tab w:val="right" w:pos="9355" w:leader="none"/>
      </w:tabs>
    </w:pPr>
  </w:style>
  <w:style w:type="character" w:styleId="777">
    <w:name w:val="page number"/>
    <w:basedOn w:val="772"/>
  </w:style>
  <w:style w:type="paragraph" w:styleId="778">
    <w:name w:val="Body Text Indent"/>
    <w:basedOn w:val="764"/>
    <w:rPr>
      <w:sz w:val="28"/>
      <w:szCs w:val="20"/>
    </w:rPr>
    <w:pPr>
      <w:jc w:val="both"/>
    </w:pPr>
  </w:style>
  <w:style w:type="paragraph" w:styleId="779">
    <w:name w:val="Body Text"/>
    <w:basedOn w:val="764"/>
    <w:pPr>
      <w:spacing w:after="120"/>
    </w:pPr>
  </w:style>
  <w:style w:type="paragraph" w:styleId="780">
    <w:name w:val="Body Text 2"/>
    <w:basedOn w:val="764"/>
    <w:pPr>
      <w:spacing w:lineRule="auto" w:line="480" w:after="120"/>
    </w:pPr>
  </w:style>
  <w:style w:type="character" w:styleId="781" w:customStyle="1">
    <w:name w:val="Заголовок 3 Знак"/>
    <w:link w:val="767"/>
    <w:rPr>
      <w:rFonts w:ascii="Cambria" w:hAnsi="Cambria" w:cs="Times New Roman" w:eastAsia="Times New Roman"/>
      <w:b/>
      <w:bCs/>
      <w:sz w:val="26"/>
      <w:szCs w:val="26"/>
    </w:rPr>
  </w:style>
  <w:style w:type="character" w:styleId="782" w:customStyle="1">
    <w:name w:val="Заголовок 4 Знак"/>
    <w:link w:val="768"/>
    <w:semiHidden/>
    <w:rPr>
      <w:rFonts w:ascii="Calibri" w:hAnsi="Calibri" w:cs="Times New Roman" w:eastAsia="Times New Roman"/>
      <w:b/>
      <w:bCs/>
      <w:sz w:val="28"/>
      <w:szCs w:val="28"/>
    </w:rPr>
  </w:style>
  <w:style w:type="paragraph" w:styleId="783">
    <w:name w:val="Body Text 3"/>
    <w:basedOn w:val="764"/>
    <w:link w:val="784"/>
    <w:rPr>
      <w:sz w:val="16"/>
      <w:szCs w:val="16"/>
    </w:rPr>
    <w:pPr>
      <w:spacing w:after="120"/>
    </w:pPr>
  </w:style>
  <w:style w:type="character" w:styleId="784" w:customStyle="1">
    <w:name w:val="Основной текст 3 Знак"/>
    <w:link w:val="783"/>
    <w:rPr>
      <w:sz w:val="16"/>
      <w:szCs w:val="16"/>
    </w:rPr>
  </w:style>
  <w:style w:type="character" w:styleId="785">
    <w:name w:val="Emphasis"/>
    <w:qFormat/>
    <w:rPr>
      <w:i/>
      <w:iCs/>
    </w:rPr>
  </w:style>
  <w:style w:type="character" w:styleId="786" w:customStyle="1">
    <w:name w:val="Заголовок 1 Знак"/>
    <w:link w:val="765"/>
    <w:rPr>
      <w:rFonts w:ascii="Cambria" w:hAnsi="Cambria" w:cs="Times New Roman" w:eastAsia="Times New Roman"/>
      <w:b/>
      <w:bCs/>
      <w:sz w:val="32"/>
      <w:szCs w:val="32"/>
    </w:rPr>
  </w:style>
  <w:style w:type="paragraph" w:styleId="787">
    <w:name w:val="No Spacing"/>
    <w:qFormat/>
    <w:uiPriority w:val="1"/>
    <w:rPr>
      <w:rFonts w:ascii="Calibri" w:hAnsi="Calibri"/>
      <w:sz w:val="22"/>
      <w:szCs w:val="22"/>
    </w:rPr>
  </w:style>
  <w:style w:type="paragraph" w:styleId="788" w:customStyle="1">
    <w:name w:val="Прижатый влево"/>
    <w:basedOn w:val="764"/>
    <w:next w:val="764"/>
    <w:uiPriority w:val="99"/>
    <w:rPr>
      <w:rFonts w:ascii="Arial" w:hAnsi="Arial" w:cs="Arial"/>
    </w:rPr>
    <w:pPr>
      <w:widowControl w:val="off"/>
    </w:pPr>
  </w:style>
  <w:style w:type="character" w:styleId="789" w:customStyle="1">
    <w:name w:val="Гипертекстовая ссылка"/>
    <w:uiPriority w:val="99"/>
    <w:rPr>
      <w:b/>
      <w:bCs/>
      <w:color w:val="106BBE"/>
    </w:rPr>
  </w:style>
  <w:style w:type="character" w:styleId="790" w:customStyle="1">
    <w:name w:val="Цветовое выделение"/>
    <w:uiPriority w:val="99"/>
    <w:rPr>
      <w:b/>
      <w:bCs/>
      <w:color w:val="26282F"/>
    </w:rPr>
  </w:style>
  <w:style w:type="paragraph" w:styleId="791" w:customStyle="1">
    <w:name w:val="Комментарий"/>
    <w:basedOn w:val="764"/>
    <w:next w:val="764"/>
    <w:uiPriority w:val="99"/>
    <w:rPr>
      <w:rFonts w:ascii="Arial" w:hAnsi="Arial" w:cs="Arial"/>
      <w:color w:val="353842"/>
      <w:shd w:val="clear" w:fill="F0F0F0" w:color="F0F0F0"/>
    </w:rPr>
    <w:pPr>
      <w:ind w:left="170"/>
      <w:jc w:val="both"/>
      <w:spacing w:before="75"/>
      <w:widowControl w:val="off"/>
    </w:pPr>
  </w:style>
  <w:style w:type="paragraph" w:styleId="792" w:customStyle="1">
    <w:name w:val="Нормальный (таблица)"/>
    <w:basedOn w:val="764"/>
    <w:next w:val="764"/>
    <w:uiPriority w:val="99"/>
    <w:rPr>
      <w:rFonts w:ascii="Arial" w:hAnsi="Arial" w:cs="Arial"/>
    </w:rPr>
    <w:pPr>
      <w:jc w:val="both"/>
      <w:widowControl w:val="off"/>
    </w:pPr>
  </w:style>
  <w:style w:type="character" w:styleId="793" w:customStyle="1">
    <w:name w:val="Основной текст (10)_"/>
    <w:link w:val="794"/>
    <w:rPr>
      <w:sz w:val="21"/>
      <w:szCs w:val="21"/>
      <w:shd w:val="clear" w:fill="FFFFFF" w:color="FFFFFF"/>
    </w:rPr>
  </w:style>
  <w:style w:type="paragraph" w:styleId="794" w:customStyle="1">
    <w:name w:val="Основной текст (10)"/>
    <w:basedOn w:val="764"/>
    <w:link w:val="793"/>
    <w:rPr>
      <w:sz w:val="21"/>
      <w:szCs w:val="21"/>
    </w:rPr>
    <w:pPr>
      <w:jc w:val="both"/>
      <w:spacing w:lineRule="exact" w:line="283"/>
      <w:shd w:val="clear" w:fill="FFFFFF" w:color="FFFFFF"/>
    </w:pPr>
  </w:style>
  <w:style w:type="character" w:styleId="795" w:customStyle="1">
    <w:name w:val="Основной текст (14)_"/>
    <w:link w:val="796"/>
    <w:rPr>
      <w:sz w:val="12"/>
      <w:szCs w:val="12"/>
      <w:shd w:val="clear" w:fill="FFFFFF" w:color="FFFFFF"/>
    </w:rPr>
  </w:style>
  <w:style w:type="paragraph" w:styleId="796" w:customStyle="1">
    <w:name w:val="Основной текст (14)"/>
    <w:basedOn w:val="764"/>
    <w:link w:val="795"/>
    <w:rPr>
      <w:sz w:val="12"/>
      <w:szCs w:val="12"/>
    </w:rPr>
    <w:pPr>
      <w:spacing w:lineRule="atLeast" w:line="0"/>
      <w:shd w:val="clear" w:fill="FFFFFF" w:color="FFFFFF"/>
    </w:pPr>
  </w:style>
  <w:style w:type="paragraph" w:styleId="797">
    <w:name w:val="Balloon Text"/>
    <w:basedOn w:val="764"/>
    <w:link w:val="798"/>
    <w:rPr>
      <w:rFonts w:ascii="Tahoma" w:hAnsi="Tahoma"/>
      <w:sz w:val="16"/>
      <w:szCs w:val="16"/>
    </w:rPr>
  </w:style>
  <w:style w:type="character" w:styleId="798" w:customStyle="1">
    <w:name w:val="Текст выноски Знак"/>
    <w:link w:val="797"/>
    <w:rPr>
      <w:rFonts w:ascii="Tahoma" w:hAnsi="Tahoma" w:cs="Tahoma"/>
      <w:sz w:val="16"/>
      <w:szCs w:val="16"/>
    </w:rPr>
  </w:style>
  <w:style w:type="paragraph" w:styleId="799">
    <w:name w:val="List Paragraph"/>
    <w:basedOn w:val="764"/>
    <w:qFormat/>
    <w:uiPriority w:val="34"/>
    <w:pPr>
      <w:contextualSpacing w:val="true"/>
      <w:ind w:left="720"/>
    </w:pPr>
  </w:style>
  <w:style w:type="paragraph" w:styleId="800" w:customStyle="1">
    <w:name w:val="ConsPlusTitle"/>
    <w:rPr>
      <w:rFonts w:ascii="Arial" w:hAnsi="Arial" w:cs="Arial"/>
      <w:b/>
      <w:bCs/>
    </w:rPr>
    <w:pPr>
      <w:widowControl w:val="off"/>
    </w:pPr>
  </w:style>
  <w:style w:type="character" w:styleId="801" w:customStyle="1">
    <w:name w:val="Заголовок №2_"/>
    <w:basedOn w:val="772"/>
    <w:link w:val="803"/>
    <w:rPr>
      <w:spacing w:val="10"/>
      <w:sz w:val="25"/>
      <w:szCs w:val="25"/>
      <w:shd w:val="clear" w:fill="FFFFFF" w:color="FFFFFF"/>
    </w:rPr>
  </w:style>
  <w:style w:type="character" w:styleId="802" w:customStyle="1">
    <w:name w:val="Заголовок №2 (2)_"/>
    <w:basedOn w:val="772"/>
    <w:link w:val="804"/>
    <w:rPr>
      <w:spacing w:val="10"/>
      <w:sz w:val="25"/>
      <w:szCs w:val="25"/>
      <w:shd w:val="clear" w:fill="FFFFFF" w:color="FFFFFF"/>
    </w:rPr>
  </w:style>
  <w:style w:type="paragraph" w:styleId="803" w:customStyle="1">
    <w:name w:val="Заголовок №2"/>
    <w:basedOn w:val="764"/>
    <w:link w:val="801"/>
    <w:rPr>
      <w:spacing w:val="10"/>
      <w:sz w:val="25"/>
      <w:szCs w:val="25"/>
    </w:rPr>
    <w:pPr>
      <w:spacing w:lineRule="atLeast" w:line="0" w:after="60"/>
      <w:shd w:val="clear" w:fill="FFFFFF" w:color="FFFFFF"/>
      <w:outlineLvl w:val="1"/>
    </w:pPr>
  </w:style>
  <w:style w:type="paragraph" w:styleId="804" w:customStyle="1">
    <w:name w:val="Заголовок №2 (2)"/>
    <w:basedOn w:val="764"/>
    <w:link w:val="802"/>
    <w:rPr>
      <w:spacing w:val="10"/>
      <w:sz w:val="25"/>
      <w:szCs w:val="25"/>
    </w:rPr>
    <w:pPr>
      <w:spacing w:lineRule="exact" w:line="317" w:after="600"/>
      <w:shd w:val="clear" w:fill="FFFFFF" w:color="FFFFFF"/>
      <w:outlineLvl w:val="1"/>
    </w:pPr>
  </w:style>
  <w:style w:type="character" w:styleId="805" w:customStyle="1">
    <w:name w:val="Основной текст_"/>
    <w:basedOn w:val="772"/>
    <w:link w:val="807"/>
    <w:rPr>
      <w:spacing w:val="10"/>
      <w:sz w:val="25"/>
      <w:szCs w:val="25"/>
      <w:shd w:val="clear" w:fill="FFFFFF" w:color="FFFFFF"/>
    </w:rPr>
  </w:style>
  <w:style w:type="character" w:styleId="806" w:customStyle="1">
    <w:name w:val="Основной текст + 15;5 pt;Масштаб 80%"/>
    <w:basedOn w:val="805"/>
    <w:rPr>
      <w:sz w:val="31"/>
      <w:szCs w:val="31"/>
    </w:rPr>
  </w:style>
  <w:style w:type="paragraph" w:styleId="807" w:customStyle="1">
    <w:name w:val="Основной текст1"/>
    <w:basedOn w:val="764"/>
    <w:link w:val="805"/>
    <w:rPr>
      <w:spacing w:val="10"/>
      <w:sz w:val="25"/>
      <w:szCs w:val="25"/>
    </w:rPr>
    <w:pPr>
      <w:spacing w:lineRule="exact" w:line="648"/>
      <w:shd w:val="clear" w:fill="FFFFFF" w:color="FFFFFF"/>
    </w:pPr>
  </w:style>
  <w:style w:type="character" w:styleId="808" w:customStyle="1">
    <w:name w:val="Основной текст2"/>
    <w:basedOn w:val="805"/>
    <w:rPr>
      <w:u w:val="single"/>
    </w:rPr>
  </w:style>
  <w:style w:type="character" w:styleId="809" w:customStyle="1">
    <w:name w:val="Заголовок №2 + 12;5 pt;Масштаб 100%"/>
    <w:basedOn w:val="801"/>
    <w:rPr>
      <w:rFonts w:ascii="Times New Roman" w:hAnsi="Times New Roman" w:cs="Times New Roman" w:eastAsia="Times New Roman"/>
      <w:shd w:val="clear" w:fill="FFFFFF" w:color="FFFFFF"/>
    </w:rPr>
  </w:style>
  <w:style w:type="character" w:styleId="810" w:customStyle="1">
    <w:name w:val="Основной текст (4)_"/>
    <w:basedOn w:val="772"/>
    <w:link w:val="812"/>
    <w:rPr>
      <w:shd w:val="clear" w:fill="FFFFFF" w:color="FFFFFF"/>
    </w:rPr>
  </w:style>
  <w:style w:type="paragraph" w:styleId="811" w:customStyle="1">
    <w:name w:val="Основной текст3"/>
    <w:basedOn w:val="764"/>
    <w:rPr>
      <w:spacing w:val="10"/>
      <w:sz w:val="25"/>
      <w:szCs w:val="25"/>
    </w:rPr>
    <w:pPr>
      <w:spacing w:lineRule="exact" w:line="644"/>
      <w:shd w:val="clear" w:fill="FFFFFF" w:color="FFFFFF"/>
    </w:pPr>
  </w:style>
  <w:style w:type="paragraph" w:styleId="812" w:customStyle="1">
    <w:name w:val="Основной текст (4)"/>
    <w:basedOn w:val="764"/>
    <w:link w:val="810"/>
    <w:rPr>
      <w:sz w:val="20"/>
      <w:szCs w:val="20"/>
    </w:rPr>
    <w:pPr>
      <w:spacing w:lineRule="atLeast" w:line="0" w:after="180"/>
      <w:shd w:val="clear" w:fill="FFFFFF" w:color="FFFFFF"/>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customXml" Target="../customXml/item1.xml" /><Relationship Id="rId13"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CRB</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Ольга</dc:creator>
  <cp:revision>43</cp:revision>
  <dcterms:created xsi:type="dcterms:W3CDTF">2020-02-17T10:35:00Z</dcterms:created>
  <dcterms:modified xsi:type="dcterms:W3CDTF">2022-10-03T14:27:11Z</dcterms:modified>
</cp:coreProperties>
</file>