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-53340</wp:posOffset>
                </wp:positionV>
                <wp:extent cx="455930" cy="571500"/>
                <wp:effectExtent l="19050" t="0" r="1270" b="0"/>
                <wp:wrapNone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5593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222.4pt;mso-position-horizontal:absolute;mso-position-vertical-relative:text;margin-top:-4.2pt;mso-position-vertical:absolute;width:35.9pt;height:45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contextualSpacing w:val="true"/>
        <w:jc w:val="center"/>
      </w:pPr>
      <w:r/>
      <w:r/>
    </w:p>
    <w:p>
      <w:pPr>
        <w:contextualSpacing w:val="true"/>
        <w:jc w:val="center"/>
      </w:pPr>
      <w:r/>
      <w:r/>
    </w:p>
    <w:p>
      <w:pPr>
        <w:contextualSpacing w:val="true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 ОБРАЗОВАНИЯ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</w:t>
      </w:r>
      <w:r/>
    </w:p>
    <w:p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</w:r>
      <w:r>
        <w:rPr>
          <w:b/>
          <w:sz w:val="24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</w:t>
      </w:r>
      <w:r/>
    </w:p>
    <w:p>
      <w:pPr>
        <w:rPr>
          <w:sz w:val="24"/>
          <w:szCs w:val="28"/>
        </w:rPr>
      </w:pPr>
      <w:r>
        <w:rPr>
          <w:sz w:val="24"/>
          <w:szCs w:val="28"/>
        </w:rPr>
      </w:r>
      <w:r>
        <w:rPr>
          <w:sz w:val="24"/>
          <w:szCs w:val="28"/>
        </w:rPr>
      </w:r>
      <w:r/>
    </w:p>
    <w:p>
      <w:pPr>
        <w:pStyle w:val="892"/>
      </w:pPr>
      <w:r>
        <w:t xml:space="preserve">от ______________                                </w:t>
      </w:r>
      <w:r>
        <w:t xml:space="preserve">  </w:t>
      </w:r>
      <w:r>
        <w:t xml:space="preserve">                                                      </w:t>
        <w:tab/>
        <w:t xml:space="preserve">№ ______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ст-ца</w:t>
      </w:r>
      <w:r>
        <w:rPr>
          <w:sz w:val="28"/>
          <w:szCs w:val="28"/>
        </w:rPr>
        <w:t xml:space="preserve"> Староминская</w:t>
      </w:r>
      <w:r/>
    </w:p>
    <w:p>
      <w:pPr>
        <w:pStyle w:val="892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highlight w:val="white"/>
        </w:rPr>
      </w:pPr>
      <w:r>
        <w:rPr>
          <w:highlight w:val="white"/>
        </w:rPr>
      </w:r>
      <w:r/>
    </w:p>
    <w:p>
      <w:pPr>
        <w:pStyle w:val="900"/>
        <w:jc w:val="center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  <w:highlight w:val="white"/>
        </w:rPr>
      </w:r>
      <w:r/>
    </w:p>
    <w:p>
      <w:pPr>
        <w:pStyle w:val="900"/>
        <w:jc w:val="center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муниципального образования Староминский район «Об утверждении административного регламента </w:t>
      </w:r>
      <w:r>
        <w:rPr>
          <w:b/>
          <w:sz w:val="28"/>
          <w:szCs w:val="28"/>
          <w:highlight w:val="white"/>
        </w:rPr>
        <w:t xml:space="preserve">«П</w:t>
      </w:r>
      <w:r>
        <w:rPr>
          <w:b/>
          <w:sz w:val="28"/>
          <w:szCs w:val="28"/>
          <w:highlight w:val="white"/>
        </w:rPr>
        <w:t xml:space="preserve">редоставлени</w:t>
      </w:r>
      <w:r>
        <w:rPr>
          <w:b/>
          <w:sz w:val="28"/>
          <w:szCs w:val="28"/>
          <w:highlight w:val="white"/>
        </w:rPr>
        <w:t xml:space="preserve">е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</w:r>
      <w:r/>
    </w:p>
    <w:p>
      <w:pPr>
        <w:pStyle w:val="900"/>
        <w:jc w:val="center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муниципальной услуги по предоставлению жилых помещений </w:t>
      </w:r>
      <w:r>
        <w:rPr>
          <w:b/>
          <w:sz w:val="28"/>
          <w:szCs w:val="28"/>
          <w:highlight w:val="white"/>
        </w:rPr>
      </w:r>
      <w:r/>
    </w:p>
    <w:p>
      <w:pPr>
        <w:pStyle w:val="900"/>
        <w:jc w:val="center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муниц</w:t>
      </w:r>
      <w:r>
        <w:rPr>
          <w:b/>
          <w:sz w:val="28"/>
          <w:szCs w:val="28"/>
          <w:highlight w:val="white"/>
        </w:rPr>
        <w:t xml:space="preserve">и</w:t>
      </w:r>
      <w:r>
        <w:rPr>
          <w:b/>
          <w:sz w:val="28"/>
          <w:szCs w:val="28"/>
          <w:highlight w:val="white"/>
        </w:rPr>
        <w:t xml:space="preserve">пального специализированного жилищного фонда</w:t>
      </w:r>
      <w:r>
        <w:rPr>
          <w:b/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</w:r>
      <w:r/>
    </w:p>
    <w:p>
      <w:pPr>
        <w:pStyle w:val="900"/>
        <w:jc w:val="center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от 12 апреля 2016 года № 381</w:t>
      </w:r>
      <w:r>
        <w:rPr>
          <w:b/>
          <w:sz w:val="28"/>
          <w:szCs w:val="28"/>
          <w:highlight w:val="white"/>
        </w:rPr>
      </w:r>
      <w:r/>
    </w:p>
    <w:p>
      <w:pPr>
        <w:pStyle w:val="900"/>
        <w:jc w:val="center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/>
    </w:p>
    <w:p>
      <w:pPr>
        <w:pStyle w:val="900"/>
        <w:jc w:val="center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/>
    </w:p>
    <w:p>
      <w:pPr>
        <w:pStyle w:val="90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Р</w:t>
      </w:r>
      <w:r>
        <w:rPr>
          <w:sz w:val="28"/>
          <w:szCs w:val="28"/>
          <w:highlight w:val="white"/>
        </w:rPr>
        <w:t xml:space="preserve">у</w:t>
      </w:r>
      <w:r>
        <w:rPr>
          <w:sz w:val="28"/>
          <w:szCs w:val="28"/>
          <w:highlight w:val="white"/>
          <w:lang w:bidi="ar-LB"/>
        </w:rPr>
        <w:t xml:space="preserve">ководствуясь Жилищным кодексом РФ, </w:t>
      </w:r>
      <w:r>
        <w:rPr>
          <w:sz w:val="28"/>
          <w:szCs w:val="28"/>
          <w:highlight w:val="white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>
        <w:rPr>
          <w:highlight w:val="white"/>
        </w:rPr>
        <w:t xml:space="preserve">постановлением администрации муниципального обр</w:t>
      </w:r>
      <w:r>
        <w:rPr>
          <w:highlight w:val="white"/>
        </w:rPr>
        <w:t xml:space="preserve">а</w:t>
      </w:r>
      <w:r>
        <w:rPr>
          <w:highlight w:val="white"/>
        </w:rPr>
        <w:t xml:space="preserve">зования Староминский район от 28 января 2013 года № 127 «О порядке разр</w:t>
      </w:r>
      <w:r>
        <w:rPr>
          <w:highlight w:val="white"/>
        </w:rPr>
        <w:t xml:space="preserve">а</w:t>
      </w:r>
      <w:r>
        <w:rPr>
          <w:highlight w:val="white"/>
        </w:rPr>
        <w:t xml:space="preserve">ботки и утверждения административных регламентов предоставления муниц</w:t>
      </w:r>
      <w:r>
        <w:rPr>
          <w:highlight w:val="white"/>
        </w:rPr>
        <w:t xml:space="preserve">и</w:t>
      </w:r>
      <w:r>
        <w:rPr>
          <w:highlight w:val="white"/>
        </w:rPr>
        <w:t xml:space="preserve">пальных услуг и административных регламентов испо</w:t>
      </w:r>
      <w:r>
        <w:rPr>
          <w:highlight w:val="white"/>
        </w:rPr>
        <w:t xml:space="preserve">л</w:t>
      </w:r>
      <w:r>
        <w:rPr>
          <w:highlight w:val="white"/>
        </w:rPr>
        <w:t xml:space="preserve">нения муниципальной функции муниципального образования Староминский район» с изменениями и дополнениями, </w:t>
      </w:r>
      <w:r>
        <w:rPr>
          <w:highlight w:val="white"/>
        </w:rPr>
        <w:t xml:space="preserve">приказом министерства труда и социального развития Краснодарского края от 2 ноября 2016 г. </w:t>
      </w:r>
      <w:r>
        <w:rPr>
          <w:highlight w:val="white"/>
        </w:rPr>
        <w:t xml:space="preserve">N 1394 "Об утверждении Административного регламента предоставления государственной </w:t>
      </w:r>
      <w:r>
        <w:rPr>
          <w:highlight w:val="white"/>
        </w:rPr>
        <w:t xml:space="preserve">услуги по предоставлению детям-сиротам и детям, оставшимся без попечения родителей, </w:t>
      </w:r>
      <w:r>
        <w:rPr>
          <w:highlight w:val="white"/>
        </w:rPr>
        <w:t xml:space="preserve">лицам из числа детей-сирот и детей, оставшихся без попечения родителей, лицам, </w:t>
      </w:r>
      <w:r>
        <w:rPr>
          <w:highlight w:val="white"/>
        </w:rPr>
        <w:t xml:space="preserve">относившимся к категории детей-сирот и детей, оставшихся без попечения родителей, жилых </w:t>
      </w:r>
      <w:r>
        <w:rPr>
          <w:highlight w:val="white"/>
        </w:rPr>
        <w:t xml:space="preserve">помещений муниципального специализированного жилищного фонда по договорам найма </w:t>
      </w:r>
      <w:r>
        <w:rPr>
          <w:highlight w:val="white"/>
        </w:rPr>
        <w:t xml:space="preserve">специализированных жилых помещений" (с изменениями и дополнениями)</w:t>
      </w:r>
      <w:r>
        <w:rPr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статьей 31 Устава муниципального образования Староми</w:t>
      </w: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ский район</w:t>
      </w:r>
      <w:r>
        <w:rPr>
          <w:highlight w:val="white"/>
        </w:rPr>
        <w:t xml:space="preserve">, п о с т а н о в л я ю:</w:t>
      </w:r>
      <w:r>
        <w:rPr>
          <w:sz w:val="28"/>
          <w:szCs w:val="28"/>
          <w:highlight w:val="white"/>
        </w:rPr>
      </w:r>
      <w:r/>
    </w:p>
    <w:p>
      <w:pPr>
        <w:pStyle w:val="900"/>
        <w:ind w:firstLine="708"/>
        <w:jc w:val="both"/>
        <w:rPr>
          <w:b w:val="false"/>
          <w:sz w:val="28"/>
          <w:szCs w:val="28"/>
          <w:highlight w:val="white"/>
        </w:rPr>
      </w:pPr>
      <w:r>
        <w:rPr>
          <w:b w:val="false"/>
          <w:highlight w:val="white"/>
        </w:rPr>
        <w:t xml:space="preserve">1. </w:t>
      </w:r>
      <w:r>
        <w:rPr>
          <w:b w:val="false"/>
          <w:highlight w:val="white"/>
        </w:rPr>
        <w:t xml:space="preserve">Внести изменения в </w:t>
      </w:r>
      <w:r>
        <w:rPr>
          <w:b w:val="false"/>
          <w:sz w:val="28"/>
          <w:szCs w:val="28"/>
          <w:highlight w:val="white"/>
        </w:rPr>
        <w:t xml:space="preserve">постановление администрации </w:t>
      </w:r>
      <w:r>
        <w:rPr>
          <w:b w:val="false"/>
          <w:sz w:val="28"/>
          <w:szCs w:val="28"/>
          <w:highlight w:val="white"/>
        </w:rPr>
        <w:t xml:space="preserve">муниципального образования Староминский район «Об утверждении административного регламента </w:t>
      </w:r>
      <w:r>
        <w:rPr>
          <w:b w:val="false"/>
          <w:sz w:val="28"/>
          <w:szCs w:val="28"/>
          <w:highlight w:val="white"/>
        </w:rPr>
        <w:t xml:space="preserve">«П</w:t>
      </w:r>
      <w:r>
        <w:rPr>
          <w:b w:val="false"/>
          <w:sz w:val="28"/>
          <w:szCs w:val="28"/>
          <w:highlight w:val="white"/>
        </w:rPr>
        <w:t xml:space="preserve">редоставлени</w:t>
      </w:r>
      <w:r>
        <w:rPr>
          <w:b w:val="false"/>
          <w:sz w:val="28"/>
          <w:szCs w:val="28"/>
          <w:highlight w:val="white"/>
        </w:rPr>
        <w:t xml:space="preserve">е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  <w:highlight w:val="white"/>
        </w:rPr>
        <w:t xml:space="preserve">муниципальной услуги по предоставлению жилых помещений </w:t>
      </w:r>
      <w:r>
        <w:rPr>
          <w:b w:val="false"/>
          <w:sz w:val="28"/>
          <w:szCs w:val="28"/>
          <w:highlight w:val="white"/>
        </w:rPr>
        <w:t xml:space="preserve">муниц</w:t>
      </w:r>
      <w:r>
        <w:rPr>
          <w:b w:val="false"/>
          <w:sz w:val="28"/>
          <w:szCs w:val="28"/>
          <w:highlight w:val="white"/>
        </w:rPr>
        <w:t xml:space="preserve">и</w:t>
      </w:r>
      <w:r>
        <w:rPr>
          <w:b w:val="false"/>
          <w:sz w:val="28"/>
          <w:szCs w:val="28"/>
          <w:highlight w:val="white"/>
        </w:rPr>
        <w:t xml:space="preserve">пального специализированного жилищного фонда</w:t>
      </w:r>
      <w:r>
        <w:rPr>
          <w:b w:val="false"/>
          <w:sz w:val="28"/>
          <w:szCs w:val="28"/>
          <w:highlight w:val="white"/>
        </w:rPr>
        <w:t xml:space="preserve">»</w:t>
      </w:r>
      <w:r>
        <w:rPr>
          <w:b w:val="false"/>
          <w:sz w:val="28"/>
          <w:szCs w:val="28"/>
          <w:highlight w:val="white"/>
        </w:rPr>
        <w:t xml:space="preserve">»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  <w:highlight w:val="white"/>
        </w:rPr>
        <w:t xml:space="preserve">от 12 апреля 2016 года № 38</w:t>
      </w:r>
      <w:r>
        <w:rPr>
          <w:b w:val="false"/>
          <w:sz w:val="28"/>
          <w:szCs w:val="28"/>
          <w:highlight w:val="white"/>
        </w:rPr>
        <w:t xml:space="preserve">1</w:t>
      </w:r>
      <w:r>
        <w:rPr>
          <w:b w:val="false"/>
          <w:sz w:val="28"/>
          <w:szCs w:val="28"/>
          <w:highlight w:val="white"/>
        </w:rPr>
        <w:t xml:space="preserve">, </w:t>
      </w:r>
      <w:r/>
    </w:p>
    <w:p>
      <w:pPr>
        <w:pStyle w:val="900"/>
        <w:ind w:firstLine="708"/>
        <w:jc w:val="both"/>
        <w:rPr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исключив:</w:t>
      </w:r>
      <w:r>
        <w:rPr>
          <w:b w:val="false"/>
          <w:sz w:val="28"/>
          <w:szCs w:val="28"/>
          <w:highlight w:val="white"/>
        </w:rPr>
      </w:r>
      <w:r/>
    </w:p>
    <w:p>
      <w:pPr>
        <w:pStyle w:val="900"/>
        <w:numPr>
          <w:ilvl w:val="0"/>
          <w:numId w:val="14"/>
        </w:numPr>
        <w:jc w:val="both"/>
        <w:rPr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п.п. 7 п.1.2 раздела 1;</w:t>
      </w:r>
      <w:r>
        <w:rPr>
          <w:highlight w:val="white"/>
        </w:rPr>
      </w:r>
      <w:r/>
    </w:p>
    <w:p>
      <w:pPr>
        <w:pStyle w:val="900"/>
        <w:numPr>
          <w:ilvl w:val="0"/>
          <w:numId w:val="14"/>
        </w:numPr>
        <w:jc w:val="both"/>
        <w:rPr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в </w:t>
      </w:r>
      <w:r>
        <w:rPr>
          <w:b w:val="false"/>
          <w:sz w:val="28"/>
          <w:szCs w:val="28"/>
          <w:highlight w:val="white"/>
        </w:rPr>
        <w:t xml:space="preserve">п.2.5 раздела </w:t>
      </w:r>
      <w:r>
        <w:rPr>
          <w:b w:val="false"/>
          <w:sz w:val="28"/>
          <w:szCs w:val="28"/>
          <w:highlight w:val="white"/>
        </w:rPr>
        <w:t xml:space="preserve">2</w:t>
      </w:r>
      <w:r>
        <w:rPr>
          <w:b w:val="false"/>
          <w:sz w:val="28"/>
          <w:szCs w:val="28"/>
          <w:highlight w:val="white"/>
        </w:rPr>
        <w:t xml:space="preserve"> слова:</w:t>
      </w:r>
      <w:r>
        <w:rPr>
          <w:b w:val="false"/>
          <w:sz w:val="28"/>
          <w:szCs w:val="28"/>
          <w:highlight w:val="white"/>
        </w:rPr>
      </w:r>
      <w:r/>
    </w:p>
    <w:p>
      <w:pPr>
        <w:pStyle w:val="900"/>
        <w:ind w:left="0" w:firstLine="708"/>
        <w:jc w:val="both"/>
        <w:rPr>
          <w:rFonts w:ascii="Times New Roman" w:hAnsi="Times New Roman"/>
          <w:highlight w:val="white"/>
        </w:rPr>
      </w:pPr>
      <w:r>
        <w:rPr>
          <w:b w:val="false"/>
          <w:sz w:val="28"/>
          <w:szCs w:val="28"/>
          <w:highlight w:val="none"/>
        </w:rPr>
        <w:t xml:space="preserve">а) </w:t>
      </w:r>
      <w:r>
        <w:rPr>
          <w:b w:val="false"/>
          <w:sz w:val="28"/>
          <w:szCs w:val="28"/>
          <w:highlight w:val="white"/>
        </w:rPr>
        <w:t xml:space="preserve">«</w:t>
      </w:r>
      <w:r>
        <w:rPr>
          <w:rFonts w:ascii="Times New Roman" w:hAnsi="Times New Roman"/>
          <w:b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/>
          <w:sz w:val="28"/>
          <w:szCs w:val="28"/>
          <w:highlight w:val="white"/>
        </w:rPr>
        <w:instrText xml:space="preserve">HYPERLINK "garantF1://10035206.0"</w:instrText>
      </w:r>
      <w:r>
        <w:rPr>
          <w:rFonts w:ascii="Times New Roman" w:hAnsi="Times New Roman"/>
          <w:b/>
          <w:sz w:val="28"/>
          <w:szCs w:val="28"/>
          <w:highlight w:val="white"/>
        </w:rPr>
        <w:fldChar w:fldCharType="separate"/>
      </w:r>
      <w:r>
        <w:rPr>
          <w:rStyle w:val="899"/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 - Федеральный закон</w:t>
      </w:r>
      <w:r>
        <w:rPr>
          <w:rFonts w:ascii="Times New Roman" w:hAnsi="Times New Roman"/>
          <w:b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  <w:highlight w:val="white"/>
        </w:rPr>
        <w:t xml:space="preserve"> от 21 декабря 1996 года N 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 от 23 декабря 1996 года N 52 ст. 5880);»;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0"/>
        <w:ind w:left="0"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б) </w:t>
      </w:r>
      <w:r>
        <w:rPr>
          <w:rFonts w:ascii="Times New Roman" w:hAnsi="Times New Roman"/>
          <w:b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/>
          <w:sz w:val="28"/>
          <w:szCs w:val="28"/>
          <w:highlight w:val="white"/>
        </w:rPr>
        <w:instrText xml:space="preserve">HYPERLINK "garantF1://368417</w:instrText>
      </w:r>
      <w:r>
        <w:rPr>
          <w:rFonts w:ascii="Times New Roman" w:hAnsi="Times New Roman"/>
          <w:b/>
          <w:sz w:val="28"/>
          <w:szCs w:val="28"/>
          <w:highlight w:val="white"/>
        </w:rPr>
        <w:fldChar w:fldCharType="separate"/>
        <w:t xml:space="preserve">« - </w:t>
      </w:r>
      <w:r>
        <w:rPr>
          <w:rStyle w:val="899"/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Постановление</w:t>
      </w:r>
      <w:r>
        <w:rPr>
          <w:rFonts w:ascii="Times New Roman" w:hAnsi="Times New Roman"/>
          <w:b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  <w:highlight w:val="white"/>
        </w:rPr>
        <w:t xml:space="preserve"> главы администрации (губернатора) Краснодарского края от 15 апреля 2013 года N </w:t>
      </w:r>
      <w:r>
        <w:rPr>
          <w:rFonts w:ascii="Times New Roman" w:hAnsi="Times New Roman"/>
          <w:sz w:val="28"/>
          <w:szCs w:val="28"/>
          <w:highlight w:val="white"/>
        </w:rPr>
        <w:t xml:space="preserve">3</w:t>
      </w:r>
      <w:r>
        <w:rPr>
          <w:rFonts w:ascii="Times New Roman" w:hAnsi="Times New Roman"/>
          <w:sz w:val="28"/>
          <w:szCs w:val="28"/>
          <w:highlight w:val="white"/>
        </w:rPr>
        <w:t xml:space="preserve">84 "Об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Краснодарском крае" ("Кубанские новости" N 120 от 10 июля 2013 года);»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0"/>
        <w:numPr>
          <w:ilvl w:val="0"/>
          <w:numId w:val="16"/>
        </w:numPr>
        <w:jc w:val="both"/>
        <w:rPr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в </w:t>
      </w:r>
      <w:r>
        <w:rPr>
          <w:b w:val="false"/>
          <w:sz w:val="28"/>
          <w:szCs w:val="28"/>
          <w:highlight w:val="white"/>
        </w:rPr>
        <w:t xml:space="preserve">п.2.6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  <w:highlight w:val="white"/>
        </w:rPr>
        <w:t xml:space="preserve">раздела 2</w:t>
      </w:r>
      <w:r>
        <w:rPr>
          <w:b w:val="false"/>
          <w:sz w:val="28"/>
          <w:szCs w:val="28"/>
          <w:highlight w:val="white"/>
        </w:rPr>
        <w:t xml:space="preserve"> слова:</w:t>
      </w:r>
      <w:r>
        <w:rPr>
          <w:b w:val="false"/>
          <w:sz w:val="28"/>
          <w:highlight w:val="white"/>
        </w:rPr>
      </w:r>
      <w:r/>
    </w:p>
    <w:p>
      <w:pPr>
        <w:pStyle w:val="900"/>
        <w:ind w:left="0" w:firstLine="708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 </w:t>
      </w:r>
      <w:r>
        <w:rPr>
          <w:rFonts w:ascii="Times New Roman" w:hAnsi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/>
          <w:sz w:val="28"/>
          <w:szCs w:val="28"/>
          <w:highlight w:val="white"/>
        </w:rPr>
        <w:t xml:space="preserve">заявител</w:t>
      </w:r>
      <w:r>
        <w:rPr>
          <w:rFonts w:ascii="Times New Roman" w:hAnsi="Times New Roman"/>
          <w:sz w:val="28"/>
          <w:szCs w:val="28"/>
          <w:highlight w:val="white"/>
        </w:rPr>
        <w:t xml:space="preserve">я</w:t>
      </w:r>
      <w:r>
        <w:rPr>
          <w:rFonts w:ascii="Times New Roman" w:hAnsi="Times New Roman"/>
          <w:sz w:val="28"/>
          <w:szCs w:val="28"/>
          <w:highlight w:val="white"/>
        </w:rPr>
        <w:t xml:space="preserve">м</w:t>
      </w:r>
      <w:r>
        <w:rPr>
          <w:rFonts w:ascii="Times New Roman" w:hAnsi="Times New Roman"/>
          <w:sz w:val="28"/>
          <w:szCs w:val="28"/>
          <w:highlight w:val="white"/>
        </w:rPr>
        <w:t xml:space="preserve">, указанным в п.п.7 п.1.2 раздела 1:</w:t>
      </w:r>
      <w:r>
        <w:rPr>
          <w:highlight w:val="white"/>
        </w:rPr>
      </w:r>
      <w:r/>
    </w:p>
    <w:p>
      <w:pPr>
        <w:pStyle w:val="900"/>
        <w:ind w:left="0" w:firstLine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</w:t>
      </w:r>
      <w:r>
        <w:rPr>
          <w:rFonts w:ascii="Times New Roman" w:hAnsi="Times New Roman"/>
          <w:sz w:val="28"/>
          <w:szCs w:val="28"/>
          <w:highlight w:val="white"/>
        </w:rPr>
        <w:t xml:space="preserve">з</w:t>
      </w:r>
      <w:r>
        <w:rPr>
          <w:rFonts w:ascii="Times New Roman" w:hAnsi="Times New Roman"/>
          <w:sz w:val="28"/>
          <w:szCs w:val="28"/>
          <w:highlight w:val="white"/>
        </w:rPr>
        <w:t xml:space="preserve">аявление о предоставлении </w:t>
      </w:r>
      <w:r>
        <w:rPr>
          <w:rFonts w:ascii="Times New Roman" w:hAnsi="Times New Roman"/>
          <w:sz w:val="28"/>
          <w:szCs w:val="28"/>
          <w:highlight w:val="white"/>
        </w:rPr>
        <w:t xml:space="preserve">жил</w:t>
      </w:r>
      <w:r>
        <w:rPr>
          <w:rFonts w:ascii="Times New Roman" w:hAnsi="Times New Roman"/>
          <w:sz w:val="28"/>
          <w:szCs w:val="28"/>
          <w:highlight w:val="white"/>
        </w:rPr>
        <w:t xml:space="preserve">ого</w:t>
      </w:r>
      <w:r>
        <w:rPr>
          <w:rFonts w:ascii="Times New Roman" w:hAnsi="Times New Roman"/>
          <w:sz w:val="28"/>
          <w:szCs w:val="28"/>
          <w:highlight w:val="white"/>
        </w:rPr>
        <w:t xml:space="preserve"> помещени</w:t>
      </w:r>
      <w:r>
        <w:rPr>
          <w:rFonts w:ascii="Times New Roman" w:hAnsi="Times New Roman"/>
          <w:sz w:val="28"/>
          <w:szCs w:val="28"/>
          <w:highlight w:val="white"/>
        </w:rPr>
        <w:t xml:space="preserve">я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муниципального </w:t>
      </w:r>
      <w:r>
        <w:rPr>
          <w:rFonts w:ascii="Times New Roman" w:hAnsi="Times New Roman"/>
          <w:sz w:val="28"/>
          <w:szCs w:val="28"/>
          <w:highlight w:val="white"/>
        </w:rPr>
        <w:t xml:space="preserve">специализированного жилищного</w:t>
      </w:r>
      <w:r>
        <w:rPr>
          <w:rFonts w:ascii="Times New Roman" w:hAnsi="Times New Roman"/>
          <w:sz w:val="28"/>
          <w:szCs w:val="28"/>
          <w:highlight w:val="white"/>
        </w:rPr>
        <w:t xml:space="preserve"> фонда</w:t>
      </w:r>
      <w:r>
        <w:rPr>
          <w:rFonts w:ascii="Times New Roman" w:hAnsi="Times New Roman"/>
          <w:sz w:val="28"/>
          <w:szCs w:val="28"/>
          <w:highlight w:val="white"/>
        </w:rPr>
        <w:t xml:space="preserve"> (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 xml:space="preserve">HYPERLINK \l "sub_1100"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separate"/>
      </w:r>
      <w:r>
        <w:rPr>
          <w:rStyle w:val="899"/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приложени</w:t>
      </w:r>
      <w:r>
        <w:rPr>
          <w:rStyle w:val="899"/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е</w:t>
      </w:r>
      <w:r>
        <w:rPr>
          <w:rStyle w:val="899"/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 N </w: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  <w:highlight w:val="white"/>
        </w:rPr>
        <w:t xml:space="preserve">2 </w:t>
      </w:r>
      <w:r>
        <w:rPr>
          <w:rFonts w:ascii="Times New Roman" w:hAnsi="Times New Roman"/>
          <w:sz w:val="28"/>
          <w:szCs w:val="28"/>
          <w:highlight w:val="white"/>
        </w:rPr>
        <w:t xml:space="preserve">к </w:t>
        <w:tab/>
        <w:t xml:space="preserve">настоящему Регламенту)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900"/>
        <w:ind w:left="0" w:firstLine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извещение органа местного самоуправления о предоставлении специализированного жилого помещения.</w:t>
      </w:r>
      <w:r>
        <w:rPr>
          <w:rFonts w:ascii="Times New Roman" w:hAnsi="Times New Roman"/>
          <w:sz w:val="28"/>
          <w:szCs w:val="28"/>
          <w:highlight w:val="white"/>
        </w:rPr>
        <w:t xml:space="preserve">»;</w:t>
      </w:r>
      <w:r>
        <w:rPr>
          <w:highlight w:val="white"/>
        </w:rPr>
      </w:r>
      <w:r/>
    </w:p>
    <w:p>
      <w:pPr>
        <w:pStyle w:val="900"/>
        <w:numPr>
          <w:ilvl w:val="0"/>
          <w:numId w:val="18"/>
        </w:numPr>
        <w:jc w:val="both"/>
        <w:rPr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в </w:t>
      </w:r>
      <w:r>
        <w:rPr>
          <w:b w:val="false"/>
          <w:sz w:val="28"/>
          <w:szCs w:val="28"/>
          <w:highlight w:val="white"/>
        </w:rPr>
        <w:t xml:space="preserve">п.2.</w:t>
      </w:r>
      <w:r>
        <w:rPr>
          <w:b w:val="false"/>
          <w:sz w:val="28"/>
          <w:szCs w:val="28"/>
          <w:highlight w:val="white"/>
        </w:rPr>
        <w:t xml:space="preserve">10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  <w:highlight w:val="white"/>
        </w:rPr>
        <w:t xml:space="preserve">раздела 2</w:t>
      </w:r>
      <w:r>
        <w:rPr>
          <w:b w:val="false"/>
          <w:sz w:val="28"/>
          <w:szCs w:val="28"/>
          <w:highlight w:val="white"/>
        </w:rPr>
        <w:t xml:space="preserve"> слова:</w:t>
      </w:r>
      <w:r>
        <w:rPr>
          <w:highlight w:val="white"/>
        </w:rPr>
      </w:r>
      <w:r/>
    </w:p>
    <w:p>
      <w:pPr>
        <w:pStyle w:val="900"/>
        <w:ind w:left="0" w:firstLine="708"/>
        <w:jc w:val="both"/>
        <w:widowControl/>
        <w:rPr>
          <w:rFonts w:ascii="Times New Roman" w:hAnsi="Times New Roman"/>
          <w:highlight w:val="white"/>
        </w:rPr>
      </w:pPr>
      <w:r>
        <w:rPr>
          <w:highlight w:val="white"/>
        </w:rPr>
        <w:t xml:space="preserve">« </w:t>
      </w:r>
      <w:bookmarkStart w:id="13" w:name="sub_2811"/>
      <w:r>
        <w:rPr>
          <w:highlight w:val="white"/>
        </w:rPr>
        <w:t xml:space="preserve">-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подача </w:t>
      </w:r>
      <w:r>
        <w:rPr>
          <w:rFonts w:ascii="Times New Roman" w:hAnsi="Times New Roman"/>
          <w:sz w:val="28"/>
          <w:szCs w:val="28"/>
          <w:highlight w:val="white"/>
        </w:rPr>
        <w:t xml:space="preserve">заявителями</w:t>
      </w:r>
      <w:r>
        <w:rPr>
          <w:rFonts w:ascii="Times New Roman" w:hAnsi="Times New Roman"/>
          <w:sz w:val="28"/>
          <w:szCs w:val="28"/>
          <w:highlight w:val="white"/>
        </w:rPr>
        <w:t xml:space="preserve">, указанными в </w:t>
      </w:r>
      <w:r>
        <w:rPr>
          <w:rFonts w:ascii="Times New Roman" w:hAnsi="Times New Roman"/>
          <w:sz w:val="28"/>
          <w:szCs w:val="28"/>
          <w:highlight w:val="white"/>
        </w:rPr>
        <w:t xml:space="preserve">п.п.7 п.1.2 раздела 1</w:t>
      </w:r>
      <w:r>
        <w:rPr>
          <w:rFonts w:ascii="Times New Roman" w:hAnsi="Times New Roman"/>
          <w:sz w:val="28"/>
          <w:szCs w:val="28"/>
          <w:highlight w:val="white"/>
        </w:rPr>
        <w:t xml:space="preserve">, (их представителями) заявления об исключении из списка;</w:t>
      </w:r>
      <w:r>
        <w:rPr>
          <w:rFonts w:ascii="Times New Roman" w:hAnsi="Times New Roman"/>
          <w:highlight w:val="white"/>
        </w:rPr>
      </w:r>
      <w:r/>
    </w:p>
    <w:p>
      <w:pPr>
        <w:pStyle w:val="900"/>
        <w:ind w:left="0" w:firstLine="0"/>
        <w:jc w:val="both"/>
        <w:widowControl/>
        <w:rPr>
          <w:rFonts w:ascii="Times New Roman" w:hAnsi="Times New Roman"/>
          <w:highlight w:val="white"/>
        </w:rPr>
      </w:pPr>
      <w:r>
        <w:rPr>
          <w:highlight w:val="white"/>
        </w:rPr>
      </w:r>
      <w:bookmarkEnd w:id="13"/>
      <w:r>
        <w:rPr>
          <w:rFonts w:ascii="Times New Roman" w:hAnsi="Times New Roman"/>
          <w:sz w:val="28"/>
          <w:szCs w:val="28"/>
          <w:highlight w:val="none"/>
        </w:rPr>
        <w:t xml:space="preserve">  </w:t>
        <w:tab/>
        <w:t xml:space="preserve">     </w:t>
      </w:r>
      <w:r>
        <w:rPr>
          <w:rFonts w:ascii="Times New Roman" w:hAnsi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/>
          <w:sz w:val="28"/>
          <w:szCs w:val="28"/>
          <w:highlight w:val="white"/>
        </w:rPr>
        <w:t xml:space="preserve"> утрата лицами, указанными в </w:t>
      </w:r>
      <w:r>
        <w:rPr>
          <w:rFonts w:ascii="Times New Roman" w:hAnsi="Times New Roman"/>
          <w:sz w:val="28"/>
          <w:szCs w:val="28"/>
          <w:highlight w:val="white"/>
        </w:rPr>
        <w:t xml:space="preserve">п.п.7 п.1.2 раздела 1</w:t>
      </w:r>
      <w:r>
        <w:rPr>
          <w:rFonts w:ascii="Times New Roman" w:hAnsi="Times New Roman"/>
          <w:sz w:val="28"/>
          <w:szCs w:val="28"/>
          <w:highlight w:val="white"/>
        </w:rPr>
        <w:t xml:space="preserve">, оснований, дающих право на получение жилого помещения в соответствии с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 xml:space="preserve">HYPERLINK "garantF1://23841748.0"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/>
          <w:sz w:val="28"/>
          <w:szCs w:val="28"/>
          <w:highlight w:val="white"/>
        </w:rPr>
        <w:t xml:space="preserve">Законом</w: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  <w:highlight w:val="white"/>
        </w:rPr>
        <w:t xml:space="preserve"> Краснодарского края от 3 июня 2009 года N 1748-КЗ «Об обеспечении дополнительных гарантий прав на имущество и жилое </w:t>
        <w:tab/>
        <w:t xml:space="preserve">помещение детей-сирот и детей, оставшихся без попечения </w:t>
        <w:tab/>
        <w:t xml:space="preserve">родителей в Краснодарском крае»;»;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00"/>
        <w:numPr>
          <w:ilvl w:val="0"/>
          <w:numId w:val="20"/>
        </w:numPr>
        <w:jc w:val="both"/>
        <w:rPr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в </w:t>
      </w:r>
      <w:r>
        <w:rPr>
          <w:b w:val="false"/>
          <w:sz w:val="28"/>
          <w:szCs w:val="28"/>
          <w:highlight w:val="white"/>
        </w:rPr>
        <w:t xml:space="preserve">п.п. 3.3.1 п.3.3 раздела 3 </w:t>
      </w:r>
      <w:r>
        <w:rPr>
          <w:b w:val="false"/>
          <w:sz w:val="28"/>
          <w:szCs w:val="28"/>
          <w:highlight w:val="white"/>
        </w:rPr>
        <w:t xml:space="preserve">слова:</w:t>
      </w:r>
      <w:r>
        <w:rPr>
          <w:highlight w:val="white"/>
        </w:rPr>
      </w:r>
      <w:r/>
    </w:p>
    <w:p>
      <w:pPr>
        <w:pStyle w:val="900"/>
        <w:ind w:left="0" w:firstLine="708"/>
        <w:jc w:val="both"/>
        <w:rPr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« </w:t>
      </w:r>
      <w:r>
        <w:rPr>
          <w:rFonts w:ascii="Times New Roman" w:hAnsi="Times New Roman"/>
          <w:sz w:val="28"/>
          <w:szCs w:val="28"/>
          <w:highlight w:val="white"/>
        </w:rPr>
        <w:t xml:space="preserve">Д</w:t>
      </w:r>
      <w:r>
        <w:rPr>
          <w:rFonts w:ascii="Times New Roman" w:hAnsi="Times New Roman"/>
          <w:sz w:val="28"/>
          <w:szCs w:val="28"/>
          <w:highlight w:val="white"/>
        </w:rPr>
        <w:t xml:space="preserve">ля Д</w:t>
      </w:r>
      <w:r>
        <w:rPr>
          <w:rFonts w:ascii="Times New Roman" w:hAnsi="Times New Roman"/>
          <w:sz w:val="28"/>
          <w:szCs w:val="28"/>
          <w:highlight w:val="white"/>
        </w:rPr>
        <w:t xml:space="preserve">етей-сирот </w:t>
      </w:r>
      <w:r>
        <w:rPr>
          <w:rFonts w:ascii="Times New Roman" w:hAnsi="Times New Roman"/>
          <w:sz w:val="28"/>
          <w:szCs w:val="28"/>
          <w:highlight w:val="white"/>
        </w:rPr>
        <w:t xml:space="preserve">подача заявления в течение 5 дней  со дня получения извещения о предоставлении специализированного жилого помещения.</w:t>
      </w:r>
      <w:r>
        <w:rPr>
          <w:b w:val="false"/>
          <w:sz w:val="28"/>
          <w:szCs w:val="28"/>
          <w:highlight w:val="white"/>
        </w:rPr>
        <w:t xml:space="preserve">»;</w:t>
      </w:r>
      <w:r>
        <w:rPr>
          <w:b w:val="false"/>
          <w:sz w:val="28"/>
          <w:szCs w:val="28"/>
          <w:highlight w:val="white"/>
        </w:rPr>
      </w:r>
      <w:r/>
    </w:p>
    <w:p>
      <w:pPr>
        <w:pStyle w:val="900"/>
        <w:numPr>
          <w:ilvl w:val="0"/>
          <w:numId w:val="22"/>
        </w:numPr>
        <w:jc w:val="both"/>
        <w:rPr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Приложение № 2 к административному регламенту предоставления муниципальной услуги по предоставлению жилых помещений муниципального специализированного фонда.</w:t>
      </w:r>
      <w:r>
        <w:rPr>
          <w:b w:val="false"/>
          <w:sz w:val="28"/>
          <w:szCs w:val="28"/>
          <w:highlight w:val="white"/>
        </w:rPr>
      </w:r>
      <w:r/>
    </w:p>
    <w:p>
      <w:pPr>
        <w:pStyle w:val="900"/>
        <w:ind w:left="0" w:firstLine="708"/>
        <w:jc w:val="both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  <w:highlight w:val="none"/>
        </w:rPr>
      </w:r>
      <w:r>
        <w:rPr>
          <w:b w:val="false"/>
          <w:sz w:val="28"/>
          <w:szCs w:val="28"/>
          <w:highlight w:val="none"/>
        </w:rPr>
      </w:r>
      <w:r/>
    </w:p>
    <w:p>
      <w:pPr>
        <w:pStyle w:val="900"/>
        <w:ind w:left="0" w:firstLine="708"/>
        <w:jc w:val="both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дополнив  </w:t>
      </w:r>
      <w:r>
        <w:rPr>
          <w:b w:val="false"/>
          <w:sz w:val="28"/>
          <w:szCs w:val="28"/>
          <w:highlight w:val="white"/>
        </w:rPr>
        <w:t xml:space="preserve">п.1.2 раздела 1</w:t>
      </w:r>
      <w:r>
        <w:rPr>
          <w:b w:val="false"/>
          <w:sz w:val="28"/>
          <w:szCs w:val="28"/>
          <w:highlight w:val="none"/>
        </w:rPr>
        <w:t xml:space="preserve"> словами:</w:t>
      </w:r>
      <w:r>
        <w:rPr>
          <w:b w:val="false"/>
          <w:sz w:val="28"/>
          <w:szCs w:val="28"/>
          <w:highlight w:val="none"/>
        </w:rPr>
      </w:r>
      <w:r/>
    </w:p>
    <w:p>
      <w:pPr>
        <w:pStyle w:val="900"/>
        <w:numPr>
          <w:ilvl w:val="0"/>
          <w:numId w:val="24"/>
        </w:numPr>
        <w:jc w:val="both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«</w:t>
      </w:r>
      <w:r>
        <w:rPr>
          <w:b w:val="false"/>
          <w:sz w:val="28"/>
          <w:szCs w:val="28"/>
          <w:highlight w:val="none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b w:val="false"/>
          <w:sz w:val="28"/>
          <w:szCs w:val="28"/>
          <w:highlight w:val="none"/>
        </w:rPr>
        <w:t xml:space="preserve">предоставление муниципальной услуги осуществляется в соответствии с Приказом министерства труда и социального развития Краснодарског</w:t>
      </w:r>
      <w:r>
        <w:rPr>
          <w:b w:val="false"/>
          <w:sz w:val="28"/>
          <w:szCs w:val="28"/>
          <w:highlight w:val="none"/>
        </w:rPr>
        <w:t xml:space="preserve">о края от 02 ноября 2016 года № 1394 «Об утверждении Административного регламента предоставления государственной услуги по предоставлению детям-сиротам и детям, оставшимся без попечения родителей, лицам из числа детей-сирот и детей, оставшихся без попечени</w:t>
      </w:r>
      <w:r>
        <w:rPr>
          <w:b w:val="false"/>
          <w:sz w:val="28"/>
          <w:szCs w:val="28"/>
          <w:highlight w:val="none"/>
        </w:rPr>
        <w:t xml:space="preserve">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помещений» (с изменениями и дополнениями)».</w:t>
      </w:r>
      <w:r>
        <w:rPr>
          <w:b w:val="false"/>
          <w:sz w:val="28"/>
          <w:szCs w:val="28"/>
          <w:highlight w:val="none"/>
        </w:rPr>
      </w:r>
      <w:r/>
    </w:p>
    <w:p>
      <w:pPr>
        <w:pStyle w:val="900"/>
        <w:ind w:left="709" w:firstLine="0"/>
        <w:jc w:val="both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  <w:highlight w:val="none"/>
        </w:rPr>
      </w:r>
      <w:r>
        <w:rPr>
          <w:b w:val="false"/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2. Начальнику  организационного  отдела управле</w:t>
      </w:r>
      <w:r>
        <w:rPr>
          <w:sz w:val="28"/>
          <w:szCs w:val="28"/>
          <w:highlight w:val="white"/>
        </w:rPr>
        <w:t xml:space="preserve">ния делами админис</w:t>
      </w:r>
      <w:r>
        <w:rPr>
          <w:sz w:val="28"/>
          <w:szCs w:val="28"/>
          <w:highlight w:val="white"/>
        </w:rPr>
        <w:t xml:space="preserve">т</w:t>
      </w:r>
      <w:r>
        <w:rPr>
          <w:sz w:val="28"/>
          <w:szCs w:val="28"/>
          <w:highlight w:val="white"/>
        </w:rPr>
        <w:t xml:space="preserve">р</w:t>
      </w:r>
      <w:r>
        <w:rPr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ции  муниципального о</w:t>
      </w:r>
      <w:r>
        <w:rPr>
          <w:sz w:val="28"/>
          <w:szCs w:val="28"/>
          <w:highlight w:val="white"/>
        </w:rPr>
        <w:t xml:space="preserve">бразования Староминский район</w:t>
      </w:r>
      <w:r>
        <w:rPr>
          <w:sz w:val="28"/>
          <w:szCs w:val="28"/>
          <w:highlight w:val="white"/>
        </w:rPr>
        <w:t xml:space="preserve">                 </w:t>
      </w:r>
      <w:r>
        <w:rPr>
          <w:sz w:val="28"/>
          <w:szCs w:val="28"/>
          <w:highlight w:val="white"/>
        </w:rPr>
        <w:t xml:space="preserve">С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меняко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Г.Ю.</w:t>
      </w:r>
      <w:r>
        <w:rPr>
          <w:sz w:val="28"/>
          <w:szCs w:val="28"/>
          <w:highlight w:val="white"/>
        </w:rPr>
        <w:t xml:space="preserve"> обесп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чить размещение (опубликование) настоящего  постановления  на оф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циальном сайте администрации муниципального образования Староми</w:t>
      </w: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ский район в и</w:t>
      </w: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формационн</w:t>
      </w:r>
      <w:r>
        <w:rPr>
          <w:sz w:val="28"/>
          <w:szCs w:val="28"/>
          <w:highlight w:val="white"/>
        </w:rPr>
        <w:t xml:space="preserve">о-</w:t>
      </w:r>
      <w:r>
        <w:rPr>
          <w:sz w:val="28"/>
          <w:szCs w:val="28"/>
          <w:highlight w:val="white"/>
        </w:rPr>
        <w:t xml:space="preserve"> телекоммуникационной сети «Интернет» (</w:t>
      </w:r>
      <w:hyperlink r:id="rId13" w:tooltip="http://www.adm.starominska.ru" w:history="1">
        <w:r>
          <w:rPr>
            <w:rStyle w:val="872"/>
            <w:color w:val="000000"/>
            <w:sz w:val="28"/>
            <w:szCs w:val="28"/>
            <w:highlight w:val="white"/>
            <w:lang w:val="en-US"/>
          </w:rPr>
          <w:t xml:space="preserve">www</w:t>
        </w:r>
        <w:r>
          <w:rPr>
            <w:rStyle w:val="872"/>
            <w:color w:val="000000"/>
            <w:sz w:val="28"/>
            <w:szCs w:val="28"/>
            <w:highlight w:val="white"/>
          </w:rPr>
          <w:t xml:space="preserve">.</w:t>
        </w:r>
        <w:r>
          <w:rPr>
            <w:rStyle w:val="872"/>
            <w:color w:val="000000"/>
            <w:sz w:val="28"/>
            <w:szCs w:val="28"/>
            <w:highlight w:val="white"/>
          </w:rPr>
          <w:t xml:space="preserve">adm.starominska.ru</w:t>
        </w:r>
      </w:hyperlink>
      <w:r>
        <w:rPr>
          <w:sz w:val="28"/>
          <w:szCs w:val="28"/>
          <w:highlight w:val="white"/>
        </w:rPr>
        <w:t xml:space="preserve">).</w:t>
      </w:r>
      <w:r>
        <w:rPr>
          <w:sz w:val="28"/>
          <w:highlight w:val="white"/>
        </w:rPr>
      </w:r>
      <w:r/>
    </w:p>
    <w:p>
      <w:pPr>
        <w:pStyle w:val="895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r>
        <w:rPr>
          <w:sz w:val="28"/>
          <w:szCs w:val="28"/>
          <w:highlight w:val="white"/>
        </w:rPr>
        <w:t xml:space="preserve">Контроль за</w:t>
      </w:r>
      <w:r>
        <w:rPr>
          <w:sz w:val="28"/>
          <w:szCs w:val="28"/>
          <w:highlight w:val="white"/>
        </w:rPr>
        <w:t xml:space="preserve"> выполнением настоящего постановления возложить на з</w:t>
      </w:r>
      <w:r>
        <w:rPr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местителя главы муниципального образования, начальника управления сел</w:t>
      </w:r>
      <w:r>
        <w:rPr>
          <w:sz w:val="28"/>
          <w:szCs w:val="28"/>
          <w:highlight w:val="white"/>
        </w:rPr>
        <w:t xml:space="preserve">ь</w:t>
      </w:r>
      <w:r>
        <w:rPr>
          <w:sz w:val="28"/>
          <w:szCs w:val="28"/>
          <w:highlight w:val="white"/>
        </w:rPr>
        <w:t xml:space="preserve">ск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го хозяйства администрации муниципального образования Староминский район  </w:t>
      </w:r>
      <w:r>
        <w:rPr>
          <w:sz w:val="28"/>
          <w:szCs w:val="28"/>
          <w:highlight w:val="white"/>
        </w:rPr>
        <w:t xml:space="preserve">Гавриша</w:t>
      </w:r>
      <w:r>
        <w:rPr>
          <w:sz w:val="28"/>
          <w:szCs w:val="28"/>
          <w:highlight w:val="white"/>
        </w:rPr>
        <w:t xml:space="preserve"> В.А.</w:t>
      </w:r>
      <w:r>
        <w:rPr>
          <w:highlight w:val="white"/>
        </w:rPr>
      </w:r>
      <w:r/>
    </w:p>
    <w:p>
      <w:pPr>
        <w:pStyle w:val="895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4. Постановление вступает в силу со дня его официального обнародов</w:t>
      </w:r>
      <w:r>
        <w:rPr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ния</w:t>
      </w:r>
      <w:r>
        <w:rPr>
          <w:sz w:val="28"/>
          <w:szCs w:val="28"/>
          <w:highlight w:val="none"/>
        </w:rPr>
        <w:t xml:space="preserve">, путем размещения на официальном сайте администрации </w:t>
      </w:r>
      <w:r>
        <w:rPr>
          <w:sz w:val="28"/>
          <w:szCs w:val="28"/>
          <w:highlight w:val="white"/>
        </w:rPr>
        <w:t xml:space="preserve">муниципального образования Староми</w:t>
      </w: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ский район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white"/>
        </w:rPr>
      </w:r>
      <w:r/>
    </w:p>
    <w:p>
      <w:pPr>
        <w:pStyle w:val="900"/>
        <w:ind w:left="0" w:right="0" w:firstLine="0"/>
        <w:jc w:val="both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/>
    </w:p>
    <w:p>
      <w:pPr>
        <w:pStyle w:val="900"/>
        <w:ind w:right="91"/>
        <w:widowControl w:val="off"/>
        <w:tabs>
          <w:tab w:val="num" w:pos="0" w:leader="none"/>
          <w:tab w:val="left" w:pos="1080" w:leader="none"/>
        </w:tabs>
        <w:rPr>
          <w:highlight w:val="white"/>
        </w:rPr>
      </w:pPr>
      <w:r>
        <w:rPr>
          <w:bCs/>
          <w:sz w:val="28"/>
          <w:szCs w:val="28"/>
          <w:highlight w:val="white"/>
        </w:rPr>
      </w:r>
      <w:r>
        <w:rPr>
          <w:bCs/>
          <w:sz w:val="28"/>
          <w:szCs w:val="28"/>
          <w:highlight w:val="white"/>
        </w:rPr>
      </w:r>
      <w:r/>
    </w:p>
    <w:p>
      <w:pPr>
        <w:pStyle w:val="900"/>
        <w:ind w:right="91"/>
        <w:widowControl w:val="off"/>
        <w:tabs>
          <w:tab w:val="num" w:pos="0" w:leader="none"/>
          <w:tab w:val="left" w:pos="1080" w:leader="none"/>
        </w:tabs>
        <w:rPr>
          <w:highlight w:val="white"/>
        </w:rPr>
      </w:pPr>
      <w:r>
        <w:rPr>
          <w:bCs/>
          <w:sz w:val="28"/>
          <w:szCs w:val="28"/>
          <w:highlight w:val="white"/>
        </w:rPr>
      </w:r>
      <w:r>
        <w:rPr>
          <w:bCs/>
          <w:sz w:val="28"/>
          <w:szCs w:val="28"/>
          <w:highlight w:val="white"/>
        </w:rPr>
      </w:r>
      <w:r/>
    </w:p>
    <w:p>
      <w:pPr>
        <w:pStyle w:val="900"/>
        <w:ind w:right="88"/>
        <w:jc w:val="both"/>
        <w:tabs>
          <w:tab w:val="num" w:pos="0" w:leader="none"/>
          <w:tab w:val="left" w:pos="1080" w:leader="none"/>
        </w:tabs>
      </w:pPr>
      <w:r>
        <w:rPr>
          <w:bCs/>
        </w:rPr>
        <w:t xml:space="preserve">Глава</w:t>
      </w:r>
      <w:r>
        <w:rPr>
          <w:bCs/>
        </w:rPr>
        <w:t xml:space="preserve"> муниципального образования</w:t>
      </w:r>
      <w:r>
        <w:rPr>
          <w:bCs/>
        </w:rPr>
      </w:r>
      <w:r/>
    </w:p>
    <w:p>
      <w:pPr>
        <w:pStyle w:val="901"/>
        <w:ind w:right="-25"/>
        <w:jc w:val="both"/>
      </w:pPr>
      <w:r>
        <w:rPr>
          <w:b w:val="false"/>
          <w:sz w:val="28"/>
          <w:szCs w:val="28"/>
        </w:rPr>
        <w:t xml:space="preserve">Староминский район</w:t>
        <w:tab/>
        <w:tab/>
        <w:tab/>
        <w:tab/>
        <w:tab/>
        <w:tab/>
        <w:tab/>
        <w:t xml:space="preserve">            </w:t>
      </w:r>
      <w:r>
        <w:rPr>
          <w:b w:val="false"/>
          <w:sz w:val="28"/>
          <w:szCs w:val="28"/>
        </w:rPr>
        <w:t xml:space="preserve">     </w:t>
      </w:r>
      <w:r>
        <w:rPr>
          <w:b w:val="false"/>
          <w:sz w:val="28"/>
          <w:szCs w:val="28"/>
        </w:rPr>
        <w:t xml:space="preserve">  В.</w:t>
      </w:r>
      <w:r>
        <w:rPr>
          <w:b w:val="false"/>
          <w:sz w:val="28"/>
          <w:szCs w:val="28"/>
        </w:rPr>
        <w:t xml:space="preserve">В. Горб</w:t>
      </w:r>
      <w:r>
        <w:rPr>
          <w:b w:val="false"/>
          <w:sz w:val="28"/>
          <w:szCs w:val="28"/>
        </w:rPr>
      </w:r>
      <w:r/>
    </w:p>
    <w:p>
      <w:pPr>
        <w:pStyle w:val="896"/>
        <w:ind w:right="-25"/>
        <w:jc w:val="both"/>
        <w:rPr>
          <w:highlight w:val="white"/>
        </w:rPr>
      </w:pPr>
      <w:r>
        <w:rPr>
          <w:highlight w:val="white"/>
        </w:rPr>
      </w:r>
      <w:r/>
    </w:p>
    <w:p>
      <w:pPr>
        <w:rPr>
          <w:sz w:val="28"/>
          <w:highlight w:val="white"/>
        </w:rPr>
      </w:pPr>
      <w:r>
        <w:rPr>
          <w:sz w:val="28"/>
          <w:highlight w:val="white"/>
        </w:rPr>
      </w:r>
      <w:r/>
    </w:p>
    <w:p>
      <w:pPr>
        <w:pStyle w:val="892"/>
        <w:sectPr>
          <w:headerReference w:type="default" r:id="rId9"/>
          <w:footnotePr/>
          <w:endnotePr/>
          <w:type w:val="nextPage"/>
          <w:pgSz w:w="11906" w:h="16838" w:orient="portrait"/>
          <w:pgMar w:top="709" w:right="567" w:bottom="426" w:left="1560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pStyle w:val="892"/>
        <w:jc w:val="center"/>
        <w:rPr>
          <w:highlight w:val="white"/>
        </w:rPr>
      </w:pPr>
      <w:r>
        <w:rPr>
          <w:b/>
          <w:highlight w:val="white"/>
        </w:rPr>
        <w:t xml:space="preserve">ЛИСТ СОГЛАСОВАНИЯ</w:t>
      </w:r>
      <w:r/>
    </w:p>
    <w:p>
      <w:pPr>
        <w:pStyle w:val="892"/>
        <w:jc w:val="center"/>
        <w:rPr>
          <w:highlight w:val="white"/>
        </w:rPr>
      </w:pPr>
      <w:r>
        <w:rPr>
          <w:highlight w:val="white"/>
        </w:rPr>
        <w:t xml:space="preserve">проекта постановления администрации муниципального образования </w:t>
      </w:r>
      <w:r/>
    </w:p>
    <w:p>
      <w:pPr>
        <w:pStyle w:val="892"/>
        <w:jc w:val="center"/>
        <w:rPr>
          <w:b w:val="false"/>
          <w:sz w:val="28"/>
          <w:szCs w:val="28"/>
          <w:highlight w:val="white"/>
        </w:rPr>
      </w:pPr>
      <w:r>
        <w:rPr>
          <w:highlight w:val="white"/>
        </w:rPr>
        <w:t xml:space="preserve">Староминский район </w:t>
      </w:r>
      <w:r>
        <w:rPr>
          <w:highlight w:val="white"/>
        </w:rPr>
        <w:t xml:space="preserve">от</w:t>
      </w:r>
      <w:r>
        <w:rPr>
          <w:highlight w:val="white"/>
        </w:rPr>
        <w:t xml:space="preserve"> ____________ №________</w:t>
      </w:r>
      <w:r>
        <w:rPr>
          <w:b w:val="false"/>
          <w:bCs/>
          <w:sz w:val="28"/>
          <w:szCs w:val="28"/>
          <w:highlight w:val="white"/>
        </w:rPr>
        <w:t xml:space="preserve">«</w:t>
      </w:r>
      <w:r>
        <w:rPr>
          <w:b w:val="false"/>
          <w:sz w:val="28"/>
          <w:szCs w:val="28"/>
          <w:highlight w:val="white"/>
        </w:rPr>
        <w:t xml:space="preserve">О внесении </w:t>
      </w:r>
      <w:r/>
    </w:p>
    <w:p>
      <w:pPr>
        <w:pStyle w:val="892"/>
        <w:jc w:val="center"/>
        <w:rPr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изменений в постановление администрации </w:t>
      </w:r>
      <w:r>
        <w:rPr>
          <w:b w:val="false"/>
          <w:sz w:val="28"/>
          <w:szCs w:val="28"/>
          <w:highlight w:val="white"/>
        </w:rPr>
        <w:t xml:space="preserve">муниципального </w:t>
      </w:r>
      <w:r/>
    </w:p>
    <w:p>
      <w:pPr>
        <w:pStyle w:val="892"/>
        <w:jc w:val="center"/>
        <w:rPr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образования Староминский район «Об утверждении административного регламента </w:t>
      </w:r>
      <w:r>
        <w:rPr>
          <w:b w:val="false"/>
          <w:sz w:val="28"/>
          <w:szCs w:val="28"/>
          <w:highlight w:val="white"/>
        </w:rPr>
        <w:t xml:space="preserve">«П</w:t>
      </w:r>
      <w:r>
        <w:rPr>
          <w:b w:val="false"/>
          <w:sz w:val="28"/>
          <w:szCs w:val="28"/>
          <w:highlight w:val="white"/>
        </w:rPr>
        <w:t xml:space="preserve">редоставлени</w:t>
      </w:r>
      <w:r>
        <w:rPr>
          <w:b w:val="false"/>
          <w:sz w:val="28"/>
          <w:szCs w:val="28"/>
          <w:highlight w:val="white"/>
        </w:rPr>
        <w:t xml:space="preserve">е</w:t>
      </w:r>
      <w:r>
        <w:rPr>
          <w:b w:val="false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  <w:highlight w:val="white"/>
        </w:rPr>
        <w:t xml:space="preserve">муниципальной услуги по предоставлению </w:t>
      </w:r>
      <w:r/>
    </w:p>
    <w:p>
      <w:pPr>
        <w:pStyle w:val="892"/>
        <w:jc w:val="center"/>
        <w:rPr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жилых помещений </w:t>
      </w:r>
      <w:r>
        <w:rPr>
          <w:b w:val="false"/>
          <w:sz w:val="28"/>
          <w:szCs w:val="28"/>
          <w:highlight w:val="white"/>
        </w:rPr>
        <w:t xml:space="preserve">муниц</w:t>
      </w:r>
      <w:r>
        <w:rPr>
          <w:b w:val="false"/>
          <w:sz w:val="28"/>
          <w:szCs w:val="28"/>
          <w:highlight w:val="white"/>
        </w:rPr>
        <w:t xml:space="preserve">и</w:t>
      </w:r>
      <w:r>
        <w:rPr>
          <w:b w:val="false"/>
          <w:sz w:val="28"/>
          <w:szCs w:val="28"/>
          <w:highlight w:val="white"/>
        </w:rPr>
        <w:t xml:space="preserve">пального специализированного жилищного фонда</w:t>
      </w:r>
      <w:r>
        <w:rPr>
          <w:b w:val="false"/>
          <w:sz w:val="28"/>
          <w:szCs w:val="28"/>
          <w:highlight w:val="white"/>
        </w:rPr>
        <w:t xml:space="preserve">»</w:t>
      </w:r>
      <w:r>
        <w:rPr>
          <w:b w:val="false"/>
          <w:sz w:val="28"/>
          <w:szCs w:val="28"/>
          <w:highlight w:val="white"/>
        </w:rPr>
        <w:t xml:space="preserve">»</w:t>
      </w:r>
      <w:r>
        <w:rPr>
          <w:b w:val="false"/>
        </w:rPr>
      </w:r>
      <w:r/>
    </w:p>
    <w:p>
      <w:pPr>
        <w:jc w:val="center"/>
        <w:rPr>
          <w:b w:val="false"/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от 12 апреля 2016 года № 381</w:t>
      </w:r>
      <w:r>
        <w:rPr>
          <w:b w:val="false"/>
          <w:sz w:val="28"/>
          <w:szCs w:val="28"/>
          <w:highlight w:val="white"/>
          <w:lang w:val="ru-RU"/>
        </w:rPr>
        <w:t xml:space="preserve">»</w:t>
      </w:r>
      <w:r>
        <w:rPr>
          <w:b w:val="false"/>
        </w:rPr>
      </w:r>
      <w:r/>
    </w:p>
    <w:p>
      <w:pPr>
        <w:pStyle w:val="892"/>
        <w:rPr>
          <w:highlight w:val="white"/>
        </w:rPr>
      </w:pPr>
      <w:r>
        <w:rPr>
          <w:highlight w:val="white"/>
        </w:rPr>
      </w:r>
      <w:r/>
    </w:p>
    <w:p>
      <w:pPr>
        <w:pStyle w:val="892"/>
        <w:rPr>
          <w:sz w:val="24"/>
          <w:highlight w:val="white"/>
        </w:rPr>
      </w:pPr>
      <w:r>
        <w:rPr>
          <w:sz w:val="24"/>
          <w:highlight w:val="white"/>
        </w:rPr>
      </w:r>
      <w:r>
        <w:rPr>
          <w:sz w:val="24"/>
        </w:rPr>
      </w:r>
      <w:r/>
    </w:p>
    <w:p>
      <w:pPr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 xml:space="preserve">Проект и внесен: 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Управлением имущественных отношений 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администрации </w:t>
      </w:r>
      <w:r>
        <w:rPr>
          <w:bCs/>
          <w:sz w:val="28"/>
          <w:szCs w:val="28"/>
          <w:highlight w:val="white"/>
        </w:rPr>
        <w:t xml:space="preserve">муниципального образования</w:t>
      </w:r>
      <w:r>
        <w:rPr>
          <w:b/>
          <w:bCs/>
          <w:sz w:val="28"/>
          <w:szCs w:val="28"/>
          <w:highlight w:val="white"/>
        </w:rPr>
        <w:t xml:space="preserve"> 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Староминский район      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Исполняющий обязанности начальника управления                       Ю.А.Труханов</w:t>
      </w:r>
      <w:r/>
    </w:p>
    <w:p>
      <w:pPr>
        <w:jc w:val="both"/>
        <w:rPr>
          <w:highlight w:val="white"/>
        </w:rPr>
      </w:pPr>
      <w:r>
        <w:rPr>
          <w:highlight w:val="white"/>
        </w:rPr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Составитель проекта: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Ведущий специалист управления </w:t>
      </w:r>
      <w:r>
        <w:rPr>
          <w:sz w:val="28"/>
          <w:szCs w:val="28"/>
          <w:highlight w:val="white"/>
        </w:rPr>
        <w:t xml:space="preserve">имущественных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отнош</w:t>
      </w:r>
      <w:r>
        <w:rPr>
          <w:sz w:val="28"/>
          <w:szCs w:val="28"/>
          <w:highlight w:val="white"/>
        </w:rPr>
        <w:t xml:space="preserve">ений администрации </w:t>
      </w:r>
      <w:r>
        <w:rPr>
          <w:sz w:val="28"/>
          <w:szCs w:val="28"/>
          <w:highlight w:val="white"/>
        </w:rPr>
        <w:t xml:space="preserve">муниципального</w:t>
      </w:r>
      <w:r>
        <w:rPr>
          <w:sz w:val="28"/>
          <w:szCs w:val="28"/>
          <w:highlight w:val="white"/>
        </w:rPr>
        <w:t xml:space="preserve"> 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образования Староминский район                                                         М.В.Бондарь</w:t>
      </w:r>
      <w:r/>
    </w:p>
    <w:p>
      <w:pPr>
        <w:jc w:val="both"/>
        <w:rPr>
          <w:highlight w:val="white"/>
        </w:rPr>
      </w:pPr>
      <w:r>
        <w:rPr>
          <w:highlight w:val="white"/>
        </w:rPr>
      </w:r>
      <w:r/>
    </w:p>
    <w:p>
      <w:pPr>
        <w:jc w:val="both"/>
        <w:rPr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Проект согласован:</w:t>
      </w:r>
      <w:r/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Заместитель главы </w:t>
      </w:r>
      <w:r>
        <w:rPr>
          <w:sz w:val="28"/>
          <w:szCs w:val="28"/>
          <w:highlight w:val="white"/>
        </w:rPr>
        <w:t xml:space="preserve">муниципального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white"/>
        </w:rPr>
        <w:t xml:space="preserve">образования, </w:t>
      </w:r>
      <w:r/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начальник управления </w:t>
      </w:r>
      <w:r>
        <w:rPr>
          <w:sz w:val="28"/>
          <w:szCs w:val="28"/>
          <w:highlight w:val="white"/>
        </w:rPr>
        <w:t xml:space="preserve">сельского хозяйства 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администрации</w:t>
      </w:r>
      <w:r>
        <w:rPr>
          <w:sz w:val="28"/>
          <w:szCs w:val="28"/>
          <w:highlight w:val="white"/>
        </w:rPr>
        <w:t xml:space="preserve">муниципального образования 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Староминский район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    </w:t>
      </w:r>
      <w:r>
        <w:rPr>
          <w:sz w:val="28"/>
          <w:szCs w:val="28"/>
          <w:highlight w:val="white"/>
        </w:rPr>
        <w:t xml:space="preserve">В.А.Гавриш</w:t>
      </w:r>
      <w:r/>
    </w:p>
    <w:p>
      <w:pPr>
        <w:pStyle w:val="893"/>
        <w:jc w:val="both"/>
        <w:rPr>
          <w:sz w:val="24"/>
          <w:highlight w:val="white"/>
        </w:rPr>
      </w:pPr>
      <w:r>
        <w:rPr>
          <w:sz w:val="24"/>
          <w:highlight w:val="white"/>
        </w:rPr>
      </w:r>
      <w:r>
        <w:rPr>
          <w:sz w:val="24"/>
          <w:highlight w:val="white"/>
        </w:rPr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Начальник </w:t>
      </w:r>
      <w:r>
        <w:rPr>
          <w:bCs/>
          <w:sz w:val="28"/>
          <w:szCs w:val="28"/>
          <w:highlight w:val="white"/>
        </w:rPr>
        <w:t xml:space="preserve">управления делами администрации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муниципального образования</w:t>
      </w:r>
      <w:r/>
    </w:p>
    <w:p>
      <w:pPr>
        <w:pStyle w:val="893"/>
        <w:ind w:firstLine="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Староминский район                                                                             Т.Г. Шадрина</w:t>
      </w:r>
      <w:r/>
    </w:p>
    <w:p>
      <w:pPr>
        <w:rPr>
          <w:highlight w:val="white"/>
        </w:rPr>
      </w:pPr>
      <w:r>
        <w:rPr>
          <w:highlight w:val="white"/>
        </w:rPr>
      </w:r>
      <w:r/>
    </w:p>
    <w:p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Заместитель начальника управления делами,</w:t>
      </w:r>
      <w:r/>
    </w:p>
    <w:p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начальник юридического отдела управления </w:t>
      </w:r>
      <w:r/>
    </w:p>
    <w:p>
      <w:pPr>
        <w:rPr>
          <w:highlight w:val="white"/>
        </w:rPr>
      </w:pPr>
      <w:r>
        <w:rPr>
          <w:sz w:val="28"/>
          <w:szCs w:val="28"/>
          <w:highlight w:val="white"/>
        </w:rPr>
        <w:t xml:space="preserve">делами администрации </w:t>
      </w:r>
      <w:r>
        <w:rPr>
          <w:sz w:val="28"/>
          <w:szCs w:val="28"/>
          <w:highlight w:val="white"/>
        </w:rPr>
        <w:t xml:space="preserve">муниципального</w:t>
      </w:r>
      <w:r>
        <w:rPr>
          <w:sz w:val="28"/>
          <w:szCs w:val="28"/>
          <w:highlight w:val="white"/>
        </w:rPr>
        <w:t xml:space="preserve"> </w:t>
      </w:r>
      <w:r/>
    </w:p>
    <w:p>
      <w:pPr>
        <w:rPr>
          <w:highlight w:val="white"/>
        </w:rPr>
      </w:pPr>
      <w:r>
        <w:rPr>
          <w:sz w:val="28"/>
          <w:szCs w:val="28"/>
          <w:highlight w:val="white"/>
        </w:rPr>
        <w:t xml:space="preserve">образования Староминский район                                                       В.В.Петренко</w:t>
      </w:r>
      <w:r/>
    </w:p>
    <w:p>
      <w:pPr>
        <w:jc w:val="both"/>
        <w:rPr>
          <w:highlight w:val="white"/>
        </w:rPr>
      </w:pPr>
      <w:r>
        <w:rPr>
          <w:highlight w:val="white"/>
        </w:rPr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Начальник  организационного  отдела 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управления делами администрации  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муниципального образования 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Староминский район                    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Г.Ю. </w:t>
      </w:r>
      <w:r>
        <w:rPr>
          <w:sz w:val="28"/>
          <w:szCs w:val="28"/>
          <w:highlight w:val="white"/>
        </w:rPr>
        <w:t xml:space="preserve">Семеняко</w:t>
      </w:r>
      <w:r/>
    </w:p>
    <w:p>
      <w:pPr>
        <w:jc w:val="both"/>
        <w:rPr>
          <w:highlight w:val="white"/>
        </w:rPr>
      </w:pPr>
      <w:r>
        <w:rPr>
          <w:highlight w:val="white"/>
        </w:rPr>
      </w:r>
      <w:r/>
    </w:p>
    <w:p>
      <w:pPr>
        <w:rPr>
          <w:highlight w:val="white"/>
        </w:rPr>
      </w:pPr>
      <w:r>
        <w:rPr>
          <w:sz w:val="28"/>
          <w:szCs w:val="28"/>
          <w:highlight w:val="white"/>
        </w:rPr>
        <w:t xml:space="preserve">Начальник  отдела делопроизводства 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управления делами администрации </w:t>
      </w:r>
      <w:r/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муниципального образования </w:t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Староминский район                  </w:t>
      </w:r>
      <w:r>
        <w:rPr>
          <w:sz w:val="28"/>
          <w:szCs w:val="28"/>
          <w:highlight w:val="white"/>
        </w:rPr>
        <w:t xml:space="preserve">   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 </w:t>
      </w:r>
      <w:r>
        <w:rPr>
          <w:sz w:val="28"/>
          <w:szCs w:val="28"/>
          <w:highlight w:val="white"/>
        </w:rPr>
        <w:t xml:space="preserve"> С.А. </w:t>
      </w:r>
      <w:r>
        <w:rPr>
          <w:sz w:val="28"/>
          <w:szCs w:val="28"/>
          <w:highlight w:val="white"/>
        </w:rPr>
        <w:t xml:space="preserve">Слынько</w:t>
      </w:r>
      <w:r/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imSun">
    <w:panose1 w:val="0201060003010101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center"/>
    </w:pPr>
    <w:fldSimple w:instr="PAGE \* MERGEFORMAT">
      <w:r>
        <w:t xml:space="preserve">1</w:t>
      </w:r>
    </w:fldSimple>
    <w:r/>
    <w:r/>
  </w:p>
  <w:p>
    <w:pPr>
      <w:pStyle w:val="7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>
    <w:name w:val="Heading 1"/>
    <w:basedOn w:val="709"/>
    <w:next w:val="709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>
    <w:name w:val="Title Char"/>
    <w:basedOn w:val="711"/>
    <w:link w:val="732"/>
    <w:uiPriority w:val="10"/>
    <w:rPr>
      <w:sz w:val="48"/>
      <w:szCs w:val="48"/>
    </w:rPr>
  </w:style>
  <w:style w:type="character" w:styleId="704">
    <w:name w:val="Subtitle Char"/>
    <w:basedOn w:val="711"/>
    <w:link w:val="734"/>
    <w:uiPriority w:val="11"/>
    <w:rPr>
      <w:sz w:val="24"/>
      <w:szCs w:val="24"/>
    </w:rPr>
  </w:style>
  <w:style w:type="character" w:styleId="705">
    <w:name w:val="Quote Char"/>
    <w:link w:val="736"/>
    <w:uiPriority w:val="29"/>
    <w:rPr>
      <w:i/>
    </w:rPr>
  </w:style>
  <w:style w:type="character" w:styleId="706">
    <w:name w:val="Intense Quote Char"/>
    <w:link w:val="738"/>
    <w:uiPriority w:val="30"/>
    <w:rPr>
      <w:i/>
    </w:rPr>
  </w:style>
  <w:style w:type="character" w:styleId="707">
    <w:name w:val="Footnote Text Char"/>
    <w:link w:val="873"/>
    <w:uiPriority w:val="99"/>
    <w:rPr>
      <w:sz w:val="18"/>
    </w:rPr>
  </w:style>
  <w:style w:type="character" w:styleId="708">
    <w:name w:val="Endnote Text Char"/>
    <w:link w:val="876"/>
    <w:uiPriority w:val="99"/>
    <w:rPr>
      <w:sz w:val="20"/>
    </w:rPr>
  </w:style>
  <w:style w:type="paragraph" w:styleId="709" w:default="1">
    <w:name w:val="Normal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0">
    <w:name w:val="Heading 3"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keepNext/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 w:customStyle="1">
    <w:name w:val="Основной текст 3 Знак"/>
    <w:basedOn w:val="709"/>
    <w:next w:val="709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 w:customStyle="1">
    <w:name w:val="Heading 1 Char"/>
    <w:link w:val="714"/>
    <w:uiPriority w:val="9"/>
    <w:rPr>
      <w:rFonts w:ascii="Arial" w:hAnsi="Arial" w:cs="Arial" w:eastAsia="Arial"/>
      <w:sz w:val="40"/>
      <w:szCs w:val="40"/>
    </w:rPr>
  </w:style>
  <w:style w:type="paragraph" w:styleId="716" w:customStyle="1">
    <w:name w:val="Heading 2"/>
    <w:basedOn w:val="709"/>
    <w:next w:val="709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 w:customStyle="1">
    <w:name w:val="Heading 2 Char"/>
    <w:link w:val="716"/>
    <w:uiPriority w:val="9"/>
    <w:rPr>
      <w:rFonts w:ascii="Arial" w:hAnsi="Arial" w:cs="Arial" w:eastAsia="Arial"/>
      <w:sz w:val="34"/>
    </w:rPr>
  </w:style>
  <w:style w:type="paragraph" w:styleId="718" w:customStyle="1">
    <w:name w:val="Heading 3"/>
    <w:basedOn w:val="709"/>
    <w:next w:val="709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 w:customStyle="1">
    <w:name w:val="Heading 3 Char"/>
    <w:link w:val="718"/>
    <w:uiPriority w:val="9"/>
    <w:rPr>
      <w:rFonts w:ascii="Arial" w:hAnsi="Arial" w:cs="Arial" w:eastAsia="Arial"/>
      <w:sz w:val="30"/>
      <w:szCs w:val="30"/>
    </w:rPr>
  </w:style>
  <w:style w:type="paragraph" w:styleId="720" w:customStyle="1">
    <w:name w:val="Heading 4"/>
    <w:basedOn w:val="709"/>
    <w:next w:val="709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 w:customStyle="1">
    <w:name w:val="Heading 4 Char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 w:customStyle="1">
    <w:name w:val="Heading 5"/>
    <w:basedOn w:val="709"/>
    <w:next w:val="709"/>
    <w:link w:val="7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23" w:customStyle="1">
    <w:name w:val="Heading 5 Char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 w:customStyle="1">
    <w:name w:val="Heading 6"/>
    <w:basedOn w:val="709"/>
    <w:next w:val="709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 w:customStyle="1">
    <w:name w:val="Heading 6 Char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 w:customStyle="1">
    <w:name w:val="Heading 7"/>
    <w:basedOn w:val="709"/>
    <w:next w:val="709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 w:customStyle="1">
    <w:name w:val="Heading 7 Char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 w:customStyle="1">
    <w:name w:val="Heading 8"/>
    <w:basedOn w:val="709"/>
    <w:next w:val="709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 w:customStyle="1">
    <w:name w:val="Heading 8 Char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 w:customStyle="1">
    <w:name w:val="Heading 9"/>
    <w:basedOn w:val="709"/>
    <w:next w:val="709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customStyle="1">
    <w:name w:val="Heading 9 Char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Title"/>
    <w:basedOn w:val="709"/>
    <w:next w:val="709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Название Знак"/>
    <w:link w:val="732"/>
    <w:uiPriority w:val="10"/>
    <w:rPr>
      <w:sz w:val="48"/>
      <w:szCs w:val="48"/>
    </w:rPr>
  </w:style>
  <w:style w:type="paragraph" w:styleId="734">
    <w:name w:val="Subtitle"/>
    <w:basedOn w:val="709"/>
    <w:next w:val="709"/>
    <w:link w:val="735"/>
    <w:qFormat/>
    <w:uiPriority w:val="11"/>
    <w:pPr>
      <w:spacing w:after="200" w:before="200"/>
    </w:pPr>
  </w:style>
  <w:style w:type="character" w:styleId="735" w:customStyle="1">
    <w:name w:val="Подзаголовок Знак"/>
    <w:link w:val="734"/>
    <w:uiPriority w:val="11"/>
    <w:rPr>
      <w:sz w:val="24"/>
      <w:szCs w:val="24"/>
    </w:rPr>
  </w:style>
  <w:style w:type="paragraph" w:styleId="736">
    <w:name w:val="Quote"/>
    <w:basedOn w:val="709"/>
    <w:next w:val="709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709"/>
    <w:next w:val="709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 w:customStyle="1">
    <w:name w:val="Header"/>
    <w:basedOn w:val="709"/>
    <w:link w:val="7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1" w:customStyle="1">
    <w:name w:val="Header Char"/>
    <w:link w:val="740"/>
    <w:uiPriority w:val="99"/>
  </w:style>
  <w:style w:type="paragraph" w:styleId="742" w:customStyle="1">
    <w:name w:val="Footer"/>
    <w:basedOn w:val="709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link w:val="742"/>
    <w:uiPriority w:val="99"/>
  </w:style>
  <w:style w:type="paragraph" w:styleId="744" w:customStyle="1">
    <w:name w:val="Caption"/>
    <w:basedOn w:val="709"/>
    <w:next w:val="70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45" w:customStyle="1">
    <w:name w:val="Caption Char"/>
    <w:link w:val="742"/>
    <w:uiPriority w:val="99"/>
  </w:style>
  <w:style w:type="table" w:styleId="746">
    <w:name w:val="Table Grid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Table Grid Light"/>
    <w:basedOn w:val="71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1"/>
    <w:basedOn w:val="71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2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 w:customStyle="1">
    <w:name w:val="Plain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Plain Table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 w:customStyle="1">
    <w:name w:val="Grid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76" w:customStyle="1">
    <w:name w:val="Grid Table 4 - Accent 2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7" w:customStyle="1">
    <w:name w:val="Grid Table 4 - Accent 3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8" w:customStyle="1">
    <w:name w:val="Grid Table 4 - Accent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9" w:customStyle="1">
    <w:name w:val="Grid Table 4 - Accent 5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80" w:customStyle="1">
    <w:name w:val="Grid Table 4 - Accent 6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1" w:customStyle="1">
    <w:name w:val="Grid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0" w:customStyle="1">
    <w:name w:val="Grid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1" w:customStyle="1">
    <w:name w:val="Grid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2" w:customStyle="1">
    <w:name w:val="Grid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3" w:customStyle="1">
    <w:name w:val="Grid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4" w:customStyle="1">
    <w:name w:val="Grid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5" w:customStyle="1">
    <w:name w:val="Grid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11" w:customStyle="1">
    <w:name w:val="List Table 2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2" w:customStyle="1">
    <w:name w:val="List Table 2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3" w:customStyle="1">
    <w:name w:val="List Table 2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4" w:customStyle="1">
    <w:name w:val="List Table 2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15" w:customStyle="1">
    <w:name w:val="List Table 2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6" w:customStyle="1">
    <w:name w:val="List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9" w:customStyle="1">
    <w:name w:val="List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0" w:customStyle="1">
    <w:name w:val="List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1" w:customStyle="1">
    <w:name w:val="List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2" w:customStyle="1">
    <w:name w:val="List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43" w:customStyle="1">
    <w:name w:val="List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4" w:customStyle="1">
    <w:name w:val="List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ned - Accent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52" w:customStyle="1">
    <w:name w:val="Lined - Accent 1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53" w:customStyle="1">
    <w:name w:val="Lined - Accent 2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54" w:customStyle="1">
    <w:name w:val="Lined - Accent 3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55" w:customStyle="1">
    <w:name w:val="Lined - Accent 4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56" w:customStyle="1">
    <w:name w:val="Lined - Accent 5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57" w:customStyle="1">
    <w:name w:val="Lined - Accent 6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58" w:customStyle="1">
    <w:name w:val="Bordered &amp; Lined - Accent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59" w:customStyle="1">
    <w:name w:val="Bordered &amp; Lined - Accent 1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60" w:customStyle="1">
    <w:name w:val="Bordered &amp; Lined - Accent 2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61" w:customStyle="1">
    <w:name w:val="Bordered &amp; Lined - Accent 3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62" w:customStyle="1">
    <w:name w:val="Bordered &amp; Lined - Accent 4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63" w:customStyle="1">
    <w:name w:val="Bordered &amp; Lined - Accent 5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64" w:customStyle="1">
    <w:name w:val="Bordered &amp; Lined - Accent 6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65" w:customStyle="1">
    <w:name w:val="Bordered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6" w:customStyle="1">
    <w:name w:val="Bordered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67" w:customStyle="1">
    <w:name w:val="Bordered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8" w:customStyle="1">
    <w:name w:val="Bordered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9" w:customStyle="1">
    <w:name w:val="Bordered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0" w:customStyle="1">
    <w:name w:val="Bordered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71" w:customStyle="1">
    <w:name w:val="Bordered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2">
    <w:name w:val="Hyperlink"/>
    <w:rPr>
      <w:color w:val="0000FF"/>
      <w:u w:val="single"/>
    </w:rPr>
  </w:style>
  <w:style w:type="paragraph" w:styleId="873">
    <w:name w:val="footnote text"/>
    <w:basedOn w:val="709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endnote text"/>
    <w:basedOn w:val="709"/>
    <w:link w:val="877"/>
    <w:uiPriority w:val="99"/>
    <w:semiHidden/>
    <w:unhideWhenUsed/>
    <w:rPr>
      <w:sz w:val="20"/>
    </w:rPr>
  </w:style>
  <w:style w:type="character" w:styleId="877" w:customStyle="1">
    <w:name w:val="Текст концевой сноски Знак"/>
    <w:link w:val="876"/>
    <w:uiPriority w:val="99"/>
    <w:rPr>
      <w:sz w:val="20"/>
    </w:rPr>
  </w:style>
  <w:style w:type="character" w:styleId="878">
    <w:name w:val="endnote reference"/>
    <w:uiPriority w:val="99"/>
    <w:semiHidden/>
    <w:unhideWhenUsed/>
    <w:rPr>
      <w:vertAlign w:val="superscript"/>
    </w:rPr>
  </w:style>
  <w:style w:type="paragraph" w:styleId="879">
    <w:name w:val="toc 1"/>
    <w:basedOn w:val="709"/>
    <w:next w:val="709"/>
    <w:uiPriority w:val="39"/>
    <w:unhideWhenUsed/>
    <w:pPr>
      <w:spacing w:after="57"/>
    </w:pPr>
  </w:style>
  <w:style w:type="paragraph" w:styleId="880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81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82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83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84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85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86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87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709"/>
    <w:next w:val="709"/>
    <w:uiPriority w:val="99"/>
    <w:unhideWhenUsed/>
  </w:style>
  <w:style w:type="paragraph" w:styleId="890">
    <w:name w:val="No Spacing"/>
    <w:basedOn w:val="709"/>
    <w:qFormat/>
    <w:uiPriority w:val="1"/>
  </w:style>
  <w:style w:type="paragraph" w:styleId="891">
    <w:name w:val="List Paragraph"/>
    <w:basedOn w:val="709"/>
    <w:qFormat/>
    <w:uiPriority w:val="34"/>
    <w:pPr>
      <w:contextualSpacing w:val="true"/>
      <w:ind w:left="720"/>
    </w:pPr>
  </w:style>
  <w:style w:type="paragraph" w:styleId="892">
    <w:name w:val="Body Text"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3">
    <w:name w:val="Body Text Indent 2"/>
    <w:semiHidden/>
    <w:rPr>
      <w:rFonts w:ascii="Times New Roman" w:hAnsi="Times New Roman" w:cs="Times New Roman" w:eastAsia="Times New Roman"/>
      <w:color w:val="000000"/>
      <w:sz w:val="28"/>
      <w:szCs w:val="24"/>
      <w:lang w:eastAsia="ru-RU"/>
    </w:rPr>
    <w:pPr>
      <w:ind w:firstLine="708"/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>
    <w:name w:val="Body Text 3"/>
    <w:link w:val="714"/>
    <w:rPr>
      <w:rFonts w:ascii="Times New Roman" w:hAnsi="Times New Roman" w:cs="Times New Roman" w:eastAsia="Times New Roman"/>
      <w:b/>
      <w:bCs/>
      <w:sz w:val="28"/>
      <w:szCs w:val="24"/>
      <w:lang w:val="en-US"/>
    </w:rPr>
    <w:pPr>
      <w:jc w:val="center"/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5" w:customStyle="1">
    <w:name w:val="Íîðìàëüíûé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6" w:customStyle="1">
    <w:name w:val="Заголовок 1;Глава"/>
    <w:rPr>
      <w:rFonts w:ascii="Times New Roman" w:hAnsi="Times New Roman" w:cs="Times New Roman" w:eastAsia="Times New Roman"/>
      <w:b/>
      <w:bCs/>
      <w:sz w:val="24"/>
      <w:szCs w:val="24"/>
      <w:lang w:eastAsia="ru-RU"/>
    </w:rPr>
    <w:pPr>
      <w:jc w:val="center"/>
      <w:keepNext/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897" w:customStyle="1">
    <w:name w:val="Standard"/>
    <w:rPr>
      <w:rFonts w:ascii="Times New Roman" w:hAnsi="Times New Roman" w:cs="Times New Roman" w:eastAsia="SimSun"/>
      <w:sz w:val="24"/>
      <w:szCs w:val="24"/>
      <w:lang w:bidi="hi-IN" w:eastAsia="zh-CN"/>
    </w:rPr>
    <w:pPr>
      <w:spacing w:lineRule="auto" w:line="240" w:after="0"/>
      <w:shd w:val="nil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8" w:customStyle="1">
    <w:name w:val="ListLabel 1"/>
    <w:rPr>
      <w:rFonts w:ascii="Times New Roman" w:hAnsi="Times New Roman" w:eastAsia="Times New Roman"/>
      <w:sz w:val="28"/>
      <w:szCs w:val="28"/>
    </w:rPr>
  </w:style>
  <w:style w:type="character" w:styleId="899">
    <w:name w:val="Гипертекстовая ссылка"/>
    <w:rPr>
      <w:color w:val="106BBE"/>
    </w:rPr>
  </w:style>
  <w:style w:type="paragraph" w:styleId="90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1">
    <w:name w:val="Заголовок 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Relationship Id="rId13" Type="http://schemas.openxmlformats.org/officeDocument/2006/relationships/hyperlink" Target="http://www.adm.starominsk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9</cp:revision>
  <dcterms:created xsi:type="dcterms:W3CDTF">2022-10-17T06:36:00Z</dcterms:created>
  <dcterms:modified xsi:type="dcterms:W3CDTF">2022-10-31T08:23:52Z</dcterms:modified>
</cp:coreProperties>
</file>