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06A7" w14:textId="540BE982" w:rsidR="00666B1A" w:rsidRDefault="00666B1A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0A12A4" wp14:editId="657A056D">
            <wp:simplePos x="0" y="0"/>
            <wp:positionH relativeFrom="column">
              <wp:posOffset>2747010</wp:posOffset>
            </wp:positionH>
            <wp:positionV relativeFrom="paragraph">
              <wp:posOffset>-311785</wp:posOffset>
            </wp:positionV>
            <wp:extent cx="601345" cy="754380"/>
            <wp:effectExtent l="0" t="0" r="8255" b="762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3E598" w14:textId="77777777" w:rsidR="00666B1A" w:rsidRDefault="00666B1A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213BE" w14:textId="77777777" w:rsidR="00666B1A" w:rsidRPr="00666B1A" w:rsidRDefault="00666B1A" w:rsidP="0066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6B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28DC2AA7" w14:textId="77777777" w:rsidR="00666B1A" w:rsidRPr="00666B1A" w:rsidRDefault="00666B1A" w:rsidP="0066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6B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СТАРОМИНСКИЙ РАЙОН </w:t>
      </w:r>
    </w:p>
    <w:p w14:paraId="215D1F36" w14:textId="77777777" w:rsidR="00666B1A" w:rsidRPr="00666B1A" w:rsidRDefault="00666B1A" w:rsidP="0066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832C98" w14:textId="77777777" w:rsidR="00666B1A" w:rsidRPr="00666B1A" w:rsidRDefault="00666B1A" w:rsidP="0066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66B1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14:paraId="1F526BC2" w14:textId="77777777" w:rsidR="00666B1A" w:rsidRPr="00666B1A" w:rsidRDefault="00666B1A" w:rsidP="0066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7FCAF38" w14:textId="77777777" w:rsidR="00666B1A" w:rsidRPr="00666B1A" w:rsidRDefault="00666B1A" w:rsidP="0066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3DAC498" w14:textId="77777777" w:rsidR="00666B1A" w:rsidRPr="00666B1A" w:rsidRDefault="00666B1A" w:rsidP="0066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AB4DF79" w14:textId="77777777" w:rsidR="00666B1A" w:rsidRPr="00666B1A" w:rsidRDefault="00666B1A" w:rsidP="006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B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от_________2023 г.                                                                             №______</w:t>
      </w:r>
    </w:p>
    <w:p w14:paraId="77EE004B" w14:textId="77777777" w:rsidR="00666B1A" w:rsidRPr="00666B1A" w:rsidRDefault="00666B1A" w:rsidP="00666B1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6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Староминская</w:t>
      </w:r>
    </w:p>
    <w:p w14:paraId="008E2733" w14:textId="77777777" w:rsidR="00666B1A" w:rsidRPr="00666B1A" w:rsidRDefault="00666B1A" w:rsidP="00666B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64D544A9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666B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666B1A">
        <w:rPr>
          <w:rFonts w:ascii="Times New Roman" w:hAnsi="Times New Roman" w:cs="Times New Roman"/>
          <w:sz w:val="28"/>
          <w:szCs w:val="28"/>
        </w:rPr>
        <w:t xml:space="preserve"> </w:t>
      </w:r>
      <w:r w:rsidR="00666B1A" w:rsidRPr="00666B1A"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 w:rsidR="009E1A0F" w:rsidRPr="00666B1A">
        <w:rPr>
          <w:rFonts w:ascii="Times New Roman" w:hAnsi="Times New Roman" w:cs="Times New Roman"/>
          <w:sz w:val="28"/>
          <w:szCs w:val="28"/>
        </w:rPr>
        <w:t xml:space="preserve">от  </w:t>
      </w:r>
      <w:r w:rsidR="00666B1A" w:rsidRPr="00666B1A">
        <w:rPr>
          <w:rFonts w:ascii="Times New Roman" w:hAnsi="Times New Roman" w:cs="Times New Roman"/>
          <w:sz w:val="28"/>
          <w:szCs w:val="28"/>
        </w:rPr>
        <w:t>08.06.2023 г.</w:t>
      </w:r>
      <w:r w:rsidR="009E1A0F" w:rsidRPr="00666B1A">
        <w:rPr>
          <w:rFonts w:ascii="Times New Roman" w:hAnsi="Times New Roman" w:cs="Times New Roman"/>
          <w:sz w:val="28"/>
          <w:szCs w:val="28"/>
        </w:rPr>
        <w:t xml:space="preserve"> № </w:t>
      </w:r>
      <w:r w:rsidR="00666B1A" w:rsidRPr="00666B1A">
        <w:rPr>
          <w:rFonts w:ascii="Times New Roman" w:hAnsi="Times New Roman" w:cs="Times New Roman"/>
          <w:sz w:val="28"/>
          <w:szCs w:val="28"/>
        </w:rPr>
        <w:t>569</w:t>
      </w:r>
      <w:r w:rsidR="009E1A0F" w:rsidRPr="00666B1A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666B1A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666B1A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666B1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666B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666B1A">
        <w:rPr>
          <w:rFonts w:ascii="Times New Roman" w:hAnsi="Times New Roman" w:cs="Times New Roman"/>
          <w:sz w:val="28"/>
          <w:szCs w:val="28"/>
        </w:rPr>
        <w:t xml:space="preserve">» </w:t>
      </w:r>
      <w:r w:rsidR="00495E59" w:rsidRPr="00666B1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495E59">
        <w:rPr>
          <w:rFonts w:ascii="Times New Roman" w:hAnsi="Times New Roman" w:cs="Times New Roman"/>
          <w:sz w:val="28"/>
          <w:szCs w:val="28"/>
        </w:rPr>
        <w:t xml:space="preserve">  </w:t>
      </w:r>
      <w:r w:rsidR="00666B1A">
        <w:rPr>
          <w:rFonts w:ascii="Times New Roman" w:hAnsi="Times New Roman" w:cs="Times New Roman"/>
          <w:sz w:val="28"/>
          <w:szCs w:val="28"/>
        </w:rPr>
        <w:t>Староминский</w:t>
      </w:r>
      <w:proofErr w:type="gramEnd"/>
      <w:r w:rsidR="00666B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E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7CA04509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</w:t>
      </w:r>
      <w:r w:rsidR="00C15D1C">
        <w:rPr>
          <w:rFonts w:ascii="Times New Roman" w:hAnsi="Times New Roman" w:cs="Times New Roman"/>
          <w:sz w:val="28"/>
          <w:szCs w:val="28"/>
        </w:rPr>
        <w:t xml:space="preserve">тра их получателей (приложение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 1);</w:t>
      </w:r>
    </w:p>
    <w:p w14:paraId="44AB3DB8" w14:textId="43102477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</w:t>
      </w:r>
      <w:r w:rsidR="00C15D1C">
        <w:rPr>
          <w:rFonts w:ascii="Times New Roman" w:hAnsi="Times New Roman" w:cs="Times New Roman"/>
          <w:sz w:val="28"/>
          <w:szCs w:val="28"/>
        </w:rPr>
        <w:t xml:space="preserve">ьным сертификатом (приложение </w:t>
      </w:r>
      <w:r w:rsidRPr="000E46EE">
        <w:rPr>
          <w:rFonts w:ascii="Times New Roman" w:hAnsi="Times New Roman" w:cs="Times New Roman"/>
          <w:sz w:val="28"/>
          <w:szCs w:val="28"/>
        </w:rPr>
        <w:t>2);</w:t>
      </w:r>
    </w:p>
    <w:p w14:paraId="633C773C" w14:textId="4C828A84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C1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D1C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6100CA6B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1C">
        <w:rPr>
          <w:rFonts w:ascii="Times New Roman" w:hAnsi="Times New Roman" w:cs="Times New Roman"/>
          <w:sz w:val="28"/>
          <w:szCs w:val="28"/>
        </w:rPr>
        <w:t xml:space="preserve">3. </w:t>
      </w:r>
      <w:r w:rsidR="00C15D1C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Староминский район (Пазухина Н.В.)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C15D1C">
        <w:rPr>
          <w:rFonts w:ascii="Times New Roman" w:hAnsi="Times New Roman" w:cs="Times New Roman"/>
          <w:sz w:val="28"/>
          <w:szCs w:val="28"/>
        </w:rPr>
        <w:t>1 августа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049278DB" w14:textId="5B946E6F" w:rsidR="00C15D1C" w:rsidRPr="00C15D1C" w:rsidRDefault="00C32184" w:rsidP="00C15D1C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5D1C" w:rsidRPr="00C15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 район.</w:t>
      </w:r>
    </w:p>
    <w:p w14:paraId="685D7D66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0B387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43D73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644D5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18C5D" w14:textId="77777777" w:rsidR="00AB2437" w:rsidRPr="00AB2437" w:rsidRDefault="00AB2437" w:rsidP="00AB243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243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   В.В. Горб</w:t>
      </w:r>
    </w:p>
    <w:p w14:paraId="1A0B9A57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CB1DA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FE584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4D352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BA682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FD280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B22FC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9F703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60348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CF27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FD786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BE6AD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D6120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3E024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AA4E8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564B2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4E9CA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9BE28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0BADB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D317C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03849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C4B58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34E80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7750C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1FA18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42F0E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DF8BD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C3D88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16033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45D8A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56F3E" w14:textId="77777777" w:rsidR="00C15D1C" w:rsidRDefault="00C15D1C" w:rsidP="00C15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24A24" w14:textId="104A5446" w:rsidR="00094C8E" w:rsidRPr="000E46EE" w:rsidRDefault="00C15D1C" w:rsidP="00C15D1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  <w:r w:rsidR="0020554D" w:rsidRPr="000E46E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CC9C358" w14:textId="7A1E2DCA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93BF7CF" w14:textId="0A7D6CB8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3D4F3519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C1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C15D1C"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2436CCD2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C15D1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Староминский район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41BD2FD2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C15D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15D1C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733191F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C15D1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03B8FA4E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182D2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C15D1C" w:rsidRPr="00182D2C">
        <w:rPr>
          <w:rFonts w:ascii="Times New Roman" w:eastAsia="Calibri" w:hAnsi="Times New Roman" w:cs="Times New Roman"/>
          <w:sz w:val="28"/>
          <w:szCs w:val="28"/>
        </w:rPr>
        <w:t xml:space="preserve"> Староминский район</w:t>
      </w:r>
      <w:r w:rsidRPr="00182D2C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C15D1C" w:rsidRPr="00182D2C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образовательного учреждения дополнительного образования «Дом детского творчества»</w:t>
      </w:r>
      <w:r w:rsidRPr="00182D2C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Pr="00182D2C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D2C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муниципального образования Староминский район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2436B66A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5F4D0D">
        <w:rPr>
          <w:rFonts w:ascii="Times New Roman" w:hAnsi="Times New Roman" w:cs="Times New Roman"/>
          <w:sz w:val="28"/>
          <w:szCs w:val="28"/>
        </w:rPr>
        <w:t>бюджета администрации муниципального образования Староминский район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0B3C7" w14:textId="77777777" w:rsidR="005F4D0D" w:rsidRDefault="005F4D0D" w:rsidP="005F4D0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6030F200" w14:textId="77777777" w:rsidR="005F4D0D" w:rsidRDefault="005F4D0D" w:rsidP="005F4D0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370AF" w14:textId="1BEF3F79" w:rsidR="000E46EE" w:rsidRPr="000E46EE" w:rsidRDefault="005F4D0D" w:rsidP="005F4D0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                                                 Н.В. Пазухина</w:t>
      </w:r>
    </w:p>
    <w:p w14:paraId="0FFBC088" w14:textId="198F7468" w:rsidR="000E46EE" w:rsidRPr="000E46EE" w:rsidRDefault="005F4D0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815E9B6" w14:textId="2606FA33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BB3CFD3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54AD3AD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5F4D0D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Староминский район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06C827D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5F4D0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5F4D0D" w:rsidRPr="005F4D0D">
        <w:rPr>
          <w:rFonts w:ascii="Times New Roman" w:eastAsia="Calibri" w:hAnsi="Times New Roman" w:cs="Times New Roman"/>
          <w:sz w:val="28"/>
          <w:szCs w:val="28"/>
        </w:rPr>
        <w:t xml:space="preserve"> Староминский район</w:t>
      </w:r>
      <w:r w:rsidR="00EA15CC" w:rsidRPr="005F4D0D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5F4D0D" w:rsidRPr="005F4D0D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 дополнительного образования «Дом детского творчества</w:t>
      </w:r>
      <w:r w:rsidR="00EA15CC" w:rsidRPr="005F4D0D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5F4D0D" w:rsidRPr="00182D2C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5F4D0D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D0D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Староминский район 15.06.2026 </w:t>
      </w:r>
      <w:r w:rsidR="005F4D0D" w:rsidRPr="00B710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4D0D">
        <w:rPr>
          <w:rFonts w:ascii="Times New Roman" w:eastAsia="Calibri" w:hAnsi="Times New Roman" w:cs="Times New Roman"/>
          <w:sz w:val="28"/>
          <w:szCs w:val="28"/>
        </w:rPr>
        <w:t>345.</w:t>
      </w:r>
    </w:p>
    <w:p w14:paraId="7F4CCD0E" w14:textId="10BB385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5F4D0D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0E46EE">
        <w:rPr>
          <w:rFonts w:ascii="Times New Roman" w:hAnsi="Times New Roman" w:cs="Times New Roman"/>
          <w:sz w:val="28"/>
          <w:szCs w:val="28"/>
        </w:rPr>
        <w:t xml:space="preserve">информационной системы «Навигатор дополнительного образования детей </w:t>
      </w:r>
      <w:r w:rsidR="005F4D0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8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3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8B48BC9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5F4D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4D0D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407E300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807703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образования, науки и молодежной политики Краснодарского края от 28.08.2020 г. №2314</w:t>
      </w:r>
      <w:proofErr w:type="gramEnd"/>
      <w:r w:rsidR="00807703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независимой оценки качества дополнительных общеобразовательных программ (общественной экспертизе)»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lastRenderedPageBreak/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4405FA1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4.1 настоящего Порядка, уполномоченный орган </w:t>
      </w:r>
      <w:bookmarkStart w:id="99" w:name="_GoBack"/>
      <w:bookmarkEnd w:id="99"/>
      <w:r w:rsidRPr="000E46EE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p w14:paraId="67C579C0" w14:textId="77777777" w:rsidR="005F4D0D" w:rsidRDefault="005F4D0D" w:rsidP="005F4D0D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1DDCB735" w14:textId="77777777" w:rsidR="005F4D0D" w:rsidRDefault="005F4D0D" w:rsidP="005F4D0D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716E8979" w14:textId="77777777" w:rsidR="005F4D0D" w:rsidRPr="005F4D0D" w:rsidRDefault="005F4D0D" w:rsidP="005F4D0D">
      <w:pPr>
        <w:pStyle w:val="af4"/>
        <w:rPr>
          <w:rFonts w:ascii="Times New Roman" w:hAnsi="Times New Roman" w:cs="Times New Roman"/>
          <w:sz w:val="28"/>
          <w:szCs w:val="28"/>
        </w:rPr>
      </w:pPr>
      <w:r w:rsidRPr="005F4D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389CEBE1" w14:textId="77777777" w:rsidR="005F4D0D" w:rsidRPr="005F4D0D" w:rsidRDefault="005F4D0D" w:rsidP="005F4D0D">
      <w:pPr>
        <w:pStyle w:val="af4"/>
        <w:rPr>
          <w:rFonts w:ascii="Times New Roman" w:hAnsi="Times New Roman" w:cs="Times New Roman"/>
          <w:sz w:val="28"/>
          <w:szCs w:val="28"/>
        </w:rPr>
      </w:pPr>
      <w:r w:rsidRPr="005F4D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F4D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4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D57C8" w14:textId="7711F991" w:rsidR="000E46EE" w:rsidRPr="005F4D0D" w:rsidRDefault="005F4D0D" w:rsidP="005F4D0D">
      <w:pPr>
        <w:pStyle w:val="af4"/>
        <w:rPr>
          <w:rFonts w:ascii="Times New Roman" w:hAnsi="Times New Roman" w:cs="Times New Roman"/>
          <w:sz w:val="28"/>
          <w:szCs w:val="28"/>
        </w:rPr>
      </w:pPr>
      <w:r w:rsidRPr="005F4D0D">
        <w:rPr>
          <w:rFonts w:ascii="Times New Roman" w:hAnsi="Times New Roman" w:cs="Times New Roman"/>
          <w:sz w:val="28"/>
          <w:szCs w:val="28"/>
        </w:rPr>
        <w:t>образования Староминский район                                                 Н.В. Пазухина</w:t>
      </w:r>
    </w:p>
    <w:p w14:paraId="4B6F3CFC" w14:textId="07A01FEC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5F4D0D"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C3E6" w14:textId="77777777" w:rsidR="0029238D" w:rsidRDefault="0029238D" w:rsidP="00C2352F">
      <w:pPr>
        <w:spacing w:after="0" w:line="240" w:lineRule="auto"/>
      </w:pPr>
      <w:r>
        <w:separator/>
      </w:r>
    </w:p>
  </w:endnote>
  <w:endnote w:type="continuationSeparator" w:id="0">
    <w:p w14:paraId="3DEBC5E1" w14:textId="77777777" w:rsidR="0029238D" w:rsidRDefault="0029238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6E6E" w14:textId="77777777" w:rsidR="0029238D" w:rsidRDefault="0029238D" w:rsidP="00C2352F">
      <w:pPr>
        <w:spacing w:after="0" w:line="240" w:lineRule="auto"/>
      </w:pPr>
      <w:r>
        <w:separator/>
      </w:r>
    </w:p>
  </w:footnote>
  <w:footnote w:type="continuationSeparator" w:id="0">
    <w:p w14:paraId="70BDED4C" w14:textId="77777777" w:rsidR="0029238D" w:rsidRDefault="0029238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70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82D2C"/>
    <w:rsid w:val="001D3478"/>
    <w:rsid w:val="001E4CA9"/>
    <w:rsid w:val="0020554D"/>
    <w:rsid w:val="00213C58"/>
    <w:rsid w:val="00245DEE"/>
    <w:rsid w:val="002562A9"/>
    <w:rsid w:val="002812C2"/>
    <w:rsid w:val="0029238D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4D0D"/>
    <w:rsid w:val="005F5857"/>
    <w:rsid w:val="00626607"/>
    <w:rsid w:val="00627CEE"/>
    <w:rsid w:val="00636CEF"/>
    <w:rsid w:val="0064037A"/>
    <w:rsid w:val="00641BD3"/>
    <w:rsid w:val="006577E0"/>
    <w:rsid w:val="0066032C"/>
    <w:rsid w:val="00666B1A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07703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B2437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15D1C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B6D79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518A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C15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C1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BF9D-183D-4DBE-9580-60AA051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YO2021</cp:lastModifiedBy>
  <cp:revision>8</cp:revision>
  <dcterms:created xsi:type="dcterms:W3CDTF">2023-05-15T15:23:00Z</dcterms:created>
  <dcterms:modified xsi:type="dcterms:W3CDTF">2023-06-20T07:29:00Z</dcterms:modified>
</cp:coreProperties>
</file>