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766F5" w:rsidTr="002B52DB">
        <w:tc>
          <w:tcPr>
            <w:tcW w:w="5070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BC0EEF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 w:rsidR="006F0705" w:rsidRPr="00DF0E2C">
              <w:rPr>
                <w:rFonts w:ascii="Times New Roman" w:hAnsi="Times New Roman" w:cs="Times New Roman"/>
              </w:rPr>
              <w:t>№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501" w:type="dxa"/>
          </w:tcPr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</w:p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управления по вопросам архитектуры </w:t>
            </w:r>
            <w:r w:rsidR="002B5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Староминский район</w:t>
            </w:r>
          </w:p>
          <w:p w:rsidR="0078518B" w:rsidRP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Романенко</w:t>
            </w:r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C" w:rsidRDefault="007A621A" w:rsidP="007B59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E3B24" w:rsidRPr="00746C2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9C1B08" w:rsidRPr="009C1B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C1B08" w:rsidRPr="009C1B0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0" w:name="_Hlk142312473"/>
      <w:r w:rsidR="009C1B08" w:rsidRPr="009C1B08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9C1B08" w:rsidRPr="009C1B08">
        <w:rPr>
          <w:rFonts w:ascii="Times New Roman" w:hAnsi="Times New Roman" w:cs="Times New Roman"/>
          <w:sz w:val="28"/>
          <w:szCs w:val="28"/>
        </w:rPr>
        <w:t>установления причин нарушения законодательства о градостроительной деятельности на территории муниципального образования Староминский район</w:t>
      </w:r>
      <w:bookmarkEnd w:id="0"/>
      <w:r w:rsidR="009C1B08" w:rsidRPr="009C1B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3B789F" w:rsidRDefault="003B789F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9C1B08">
        <w:rPr>
          <w:rFonts w:ascii="Times New Roman" w:hAnsi="Times New Roman" w:cs="Times New Roman"/>
          <w:sz w:val="28"/>
          <w:szCs w:val="28"/>
        </w:rPr>
        <w:t>07</w:t>
      </w:r>
      <w:r w:rsidR="005E6424">
        <w:rPr>
          <w:rFonts w:ascii="Times New Roman" w:hAnsi="Times New Roman" w:cs="Times New Roman"/>
          <w:sz w:val="28"/>
          <w:szCs w:val="28"/>
        </w:rPr>
        <w:t xml:space="preserve"> </w:t>
      </w:r>
      <w:r w:rsidR="009C1B08">
        <w:rPr>
          <w:rFonts w:ascii="Times New Roman" w:hAnsi="Times New Roman" w:cs="Times New Roman"/>
          <w:sz w:val="28"/>
          <w:szCs w:val="28"/>
        </w:rPr>
        <w:t>августа</w:t>
      </w:r>
      <w:r w:rsidR="005E6424">
        <w:rPr>
          <w:rFonts w:ascii="Times New Roman" w:hAnsi="Times New Roman" w:cs="Times New Roman"/>
          <w:sz w:val="28"/>
          <w:szCs w:val="28"/>
        </w:rPr>
        <w:t xml:space="preserve"> 2023 </w:t>
      </w:r>
      <w:r w:rsidR="00930CA3" w:rsidRPr="00746C2B">
        <w:rPr>
          <w:rFonts w:ascii="Times New Roman" w:hAnsi="Times New Roman" w:cs="Times New Roman"/>
          <w:sz w:val="28"/>
          <w:szCs w:val="28"/>
        </w:rPr>
        <w:t>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4758ED" w:rsidRPr="004758ED">
        <w:rPr>
          <w:rFonts w:ascii="Times New Roman" w:hAnsi="Times New Roman" w:cs="Times New Roman"/>
          <w:sz w:val="28"/>
          <w:szCs w:val="28"/>
        </w:rPr>
        <w:t>«</w:t>
      </w:r>
      <w:r w:rsidR="009C1B08" w:rsidRPr="009C1B0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9C1B08" w:rsidRPr="009C1B08">
        <w:rPr>
          <w:rFonts w:ascii="Times New Roman" w:hAnsi="Times New Roman" w:cs="Times New Roman"/>
          <w:sz w:val="28"/>
          <w:szCs w:val="28"/>
        </w:rPr>
        <w:t>установления причин нарушения законодательства о градостроительной деятельности на территории муниципального образования Староминский район</w:t>
      </w:r>
      <w:r w:rsidR="009C1B08" w:rsidRPr="009C1B08">
        <w:rPr>
          <w:rFonts w:ascii="Times New Roman" w:hAnsi="Times New Roman" w:cs="Times New Roman"/>
          <w:bCs/>
          <w:sz w:val="28"/>
          <w:szCs w:val="28"/>
        </w:rPr>
        <w:t>»</w:t>
      </w:r>
      <w:r w:rsidR="000D4C88" w:rsidRPr="00223FDC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</w:t>
      </w:r>
      <w:proofErr w:type="gramEnd"/>
      <w:r w:rsidR="00926149" w:rsidRPr="007B2527">
        <w:rPr>
          <w:rFonts w:ascii="Times New Roman" w:hAnsi="Times New Roman" w:cs="Times New Roman"/>
          <w:sz w:val="28"/>
          <w:szCs w:val="28"/>
        </w:rPr>
        <w:t xml:space="preserve">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424">
        <w:rPr>
          <w:rFonts w:ascii="Times New Roman" w:hAnsi="Times New Roman" w:cs="Times New Roman"/>
          <w:sz w:val="28"/>
          <w:szCs w:val="28"/>
        </w:rPr>
        <w:t>постановления</w:t>
      </w:r>
      <w:r w:rsidR="007B25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9C1B08" w:rsidRPr="009C1B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C1B08" w:rsidRPr="009C1B0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9C1B08" w:rsidRPr="009C1B08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9C1B08" w:rsidRPr="009C1B08">
        <w:rPr>
          <w:rFonts w:ascii="Times New Roman" w:hAnsi="Times New Roman" w:cs="Times New Roman"/>
          <w:sz w:val="28"/>
          <w:szCs w:val="28"/>
        </w:rPr>
        <w:t>установления причин нарушения законодательства</w:t>
      </w:r>
      <w:proofErr w:type="gramEnd"/>
      <w:r w:rsidR="009C1B08" w:rsidRPr="009C1B08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на территории муниципального образования Староминский район</w:t>
      </w:r>
      <w:r w:rsidR="009C1B08" w:rsidRPr="009C1B08">
        <w:rPr>
          <w:rFonts w:ascii="Times New Roman" w:hAnsi="Times New Roman" w:cs="Times New Roman"/>
          <w:bCs/>
          <w:sz w:val="28"/>
          <w:szCs w:val="28"/>
        </w:rPr>
        <w:t>»</w:t>
      </w:r>
      <w:r w:rsidR="004758ED" w:rsidRPr="004758ED">
        <w:rPr>
          <w:rFonts w:ascii="Times New Roman" w:hAnsi="Times New Roman" w:cs="Times New Roman"/>
          <w:sz w:val="28"/>
          <w:szCs w:val="28"/>
        </w:rPr>
        <w:t>.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9C1B08" w:rsidRDefault="009C1B08" w:rsidP="009C1B0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 юридические лица, осуществляющие деятельность на территории муниципального образования Староминский район; индивидуальные предприниматели, осуществляющие деятельность на территории муниципального образования Староминский район;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224063">
        <w:rPr>
          <w:rFonts w:ascii="Times New Roman" w:hAnsi="Times New Roman"/>
          <w:sz w:val="28"/>
          <w:szCs w:val="28"/>
        </w:rPr>
        <w:t xml:space="preserve">граждане, проживающие на территории муниципального образования Староминский район; юридические лица, индивидуальные предприниматели, </w:t>
      </w:r>
      <w:r w:rsidR="00224063">
        <w:rPr>
          <w:rFonts w:ascii="Times New Roman" w:hAnsi="Times New Roman"/>
          <w:sz w:val="28"/>
          <w:szCs w:val="28"/>
        </w:rPr>
        <w:lastRenderedPageBreak/>
        <w:t>осуществляющие деятельность на территории муниципального образования Староминский район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9C1B08" w:rsidRDefault="003C1B28" w:rsidP="009C1B08">
      <w:pPr>
        <w:pStyle w:val="a7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C1B08"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9C1B08">
        <w:rPr>
          <w:rFonts w:ascii="Times New Roman" w:hAnsi="Times New Roman" w:cs="Times New Roman"/>
          <w:sz w:val="28"/>
          <w:szCs w:val="28"/>
        </w:rPr>
        <w:t>я</w:t>
      </w:r>
      <w:r w:rsidRPr="009C1B0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>
        <w:rPr>
          <w:rFonts w:cs="Times New Roman"/>
          <w:sz w:val="28"/>
          <w:szCs w:val="28"/>
        </w:rPr>
        <w:t xml:space="preserve"> </w:t>
      </w:r>
      <w:r w:rsidR="009C1B08" w:rsidRPr="004758ED">
        <w:rPr>
          <w:rFonts w:ascii="Times New Roman" w:hAnsi="Times New Roman" w:cs="Times New Roman"/>
          <w:sz w:val="28"/>
          <w:szCs w:val="28"/>
        </w:rPr>
        <w:t>«</w:t>
      </w:r>
      <w:r w:rsidR="009C1B08" w:rsidRPr="009C1B0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9C1B08" w:rsidRPr="009C1B08">
        <w:rPr>
          <w:rFonts w:ascii="Times New Roman" w:hAnsi="Times New Roman" w:cs="Times New Roman"/>
          <w:sz w:val="28"/>
          <w:szCs w:val="28"/>
        </w:rPr>
        <w:t>установления причин нарушения законодательства о градостроительной деятельности на территории муниципального образования Староминский район</w:t>
      </w:r>
      <w:r w:rsidR="009C1B08" w:rsidRPr="009C1B08">
        <w:rPr>
          <w:rFonts w:ascii="Times New Roman" w:hAnsi="Times New Roman" w:cs="Times New Roman"/>
          <w:bCs/>
          <w:sz w:val="28"/>
          <w:szCs w:val="28"/>
        </w:rPr>
        <w:t>»</w:t>
      </w:r>
      <w:r w:rsidRPr="003C1B28">
        <w:rPr>
          <w:rFonts w:cs="Times New Roman"/>
          <w:color w:val="000000"/>
          <w:sz w:val="28"/>
          <w:szCs w:val="28"/>
        </w:rPr>
        <w:t xml:space="preserve"> </w:t>
      </w:r>
      <w:r w:rsidR="00507675" w:rsidRPr="009C1B08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224063" w:rsidRPr="009C1B08">
        <w:rPr>
          <w:rFonts w:ascii="Times New Roman" w:hAnsi="Times New Roman" w:cs="Times New Roman"/>
          <w:sz w:val="28"/>
          <w:szCs w:val="28"/>
        </w:rPr>
        <w:t>реализации</w:t>
      </w:r>
      <w:r w:rsidR="00224063">
        <w:rPr>
          <w:sz w:val="28"/>
          <w:szCs w:val="28"/>
        </w:rPr>
        <w:t xml:space="preserve"> </w:t>
      </w:r>
      <w:r w:rsidR="009C1B08" w:rsidRPr="009C113E">
        <w:rPr>
          <w:rFonts w:ascii="Times New Roman" w:hAnsi="Times New Roman"/>
          <w:sz w:val="28"/>
          <w:szCs w:val="28"/>
        </w:rPr>
        <w:t>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</w:t>
      </w:r>
      <w:r w:rsidR="009C1B08">
        <w:rPr>
          <w:rFonts w:ascii="Times New Roman" w:hAnsi="Times New Roman"/>
          <w:sz w:val="28"/>
          <w:szCs w:val="28"/>
        </w:rPr>
        <w:t>.</w:t>
      </w:r>
      <w:proofErr w:type="gramEnd"/>
    </w:p>
    <w:p w:rsidR="00224063" w:rsidRDefault="00507675" w:rsidP="002240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A7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5A7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C1B08">
        <w:rPr>
          <w:rFonts w:ascii="Times New Roman" w:hAnsi="Times New Roman" w:cs="Times New Roman"/>
          <w:sz w:val="28"/>
          <w:szCs w:val="28"/>
        </w:rPr>
        <w:t>:</w:t>
      </w:r>
    </w:p>
    <w:p w:rsidR="009C1B08" w:rsidRPr="009C1B08" w:rsidRDefault="009C1B08" w:rsidP="009C1B0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устранение</w:t>
      </w:r>
      <w:r w:rsidRPr="009C1B08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о градостроительной деятельности;</w:t>
      </w:r>
    </w:p>
    <w:p w:rsidR="009C1B08" w:rsidRPr="009C1B08" w:rsidRDefault="009C1B08" w:rsidP="009C1B0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B08">
        <w:rPr>
          <w:rFonts w:ascii="Times New Roman" w:hAnsi="Times New Roman" w:cs="Times New Roman"/>
          <w:sz w:val="28"/>
          <w:szCs w:val="28"/>
        </w:rPr>
        <w:t>б)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1B08">
        <w:rPr>
          <w:rFonts w:ascii="Times New Roman" w:hAnsi="Times New Roman" w:cs="Times New Roman"/>
          <w:sz w:val="28"/>
          <w:szCs w:val="28"/>
        </w:rPr>
        <w:t xml:space="preserve"> лиц, которым причинен вред в результате нарушения законодательства о градостроительной деятельности;</w:t>
      </w:r>
    </w:p>
    <w:p w:rsidR="009C1B08" w:rsidRPr="009C1B08" w:rsidRDefault="009C1B08" w:rsidP="009C1B0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B08">
        <w:rPr>
          <w:rFonts w:ascii="Times New Roman" w:hAnsi="Times New Roman" w:cs="Times New Roman"/>
          <w:sz w:val="28"/>
          <w:szCs w:val="28"/>
        </w:rPr>
        <w:t>в)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1B08">
        <w:rPr>
          <w:rFonts w:ascii="Times New Roman" w:hAnsi="Times New Roman" w:cs="Times New Roman"/>
          <w:sz w:val="28"/>
          <w:szCs w:val="28"/>
        </w:rPr>
        <w:t xml:space="preserve">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9C1B08" w:rsidRPr="009C1B08" w:rsidRDefault="009C1B08" w:rsidP="009C1B0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B08">
        <w:rPr>
          <w:rFonts w:ascii="Times New Roman" w:hAnsi="Times New Roman" w:cs="Times New Roman"/>
          <w:sz w:val="28"/>
          <w:szCs w:val="28"/>
        </w:rPr>
        <w:t>г)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1B08">
        <w:rPr>
          <w:rFonts w:ascii="Times New Roman" w:hAnsi="Times New Roman" w:cs="Times New Roman"/>
          <w:sz w:val="28"/>
          <w:szCs w:val="28"/>
        </w:rPr>
        <w:t xml:space="preserve"> мероприятий по восстановлению благоприятных условий для жизнедеятельности граждан;</w:t>
      </w:r>
    </w:p>
    <w:p w:rsidR="009C1B08" w:rsidRPr="009C1B08" w:rsidRDefault="009C1B08" w:rsidP="009C1B0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B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1B08">
        <w:rPr>
          <w:rFonts w:ascii="Times New Roman" w:hAnsi="Times New Roman" w:cs="Times New Roman"/>
          <w:sz w:val="28"/>
          <w:szCs w:val="28"/>
        </w:rPr>
        <w:t>) анализ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DA578D" w:rsidRDefault="00507675" w:rsidP="002240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</w:t>
      </w:r>
      <w:r w:rsidR="00224063">
        <w:rPr>
          <w:rFonts w:ascii="Times New Roman" w:hAnsi="Times New Roman" w:cs="Times New Roman"/>
          <w:sz w:val="28"/>
          <w:szCs w:val="28"/>
        </w:rPr>
        <w:t>о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9C1B08">
        <w:rPr>
          <w:rFonts w:ascii="Times New Roman" w:hAnsi="Times New Roman" w:cs="Times New Roman"/>
          <w:sz w:val="28"/>
          <w:szCs w:val="28"/>
        </w:rPr>
        <w:t>7 августа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9C1B08">
        <w:rPr>
          <w:rFonts w:ascii="Times New Roman" w:hAnsi="Times New Roman" w:cs="Times New Roman"/>
          <w:sz w:val="28"/>
          <w:szCs w:val="28"/>
        </w:rPr>
        <w:t>17 августа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</w:t>
      </w:r>
      <w:r w:rsidR="00507675" w:rsidRPr="0049524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9C1B08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</w:t>
      </w:r>
      <w:r w:rsidR="00450D17">
        <w:rPr>
          <w:rFonts w:ascii="Times New Roman" w:hAnsi="Times New Roman" w:cs="Times New Roman"/>
          <w:sz w:val="28"/>
          <w:szCs w:val="28"/>
        </w:rPr>
        <w:t>.2023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C3018"/>
    <w:rsid w:val="000C4C9A"/>
    <w:rsid w:val="000D4371"/>
    <w:rsid w:val="000D4C88"/>
    <w:rsid w:val="00165361"/>
    <w:rsid w:val="001A015A"/>
    <w:rsid w:val="001A34E1"/>
    <w:rsid w:val="001B1F0F"/>
    <w:rsid w:val="001B6BE2"/>
    <w:rsid w:val="001D4C9D"/>
    <w:rsid w:val="001D6CF6"/>
    <w:rsid w:val="001E12A9"/>
    <w:rsid w:val="002116B2"/>
    <w:rsid w:val="00223FDC"/>
    <w:rsid w:val="00224063"/>
    <w:rsid w:val="00226213"/>
    <w:rsid w:val="00253697"/>
    <w:rsid w:val="002A56DB"/>
    <w:rsid w:val="002B4DB7"/>
    <w:rsid w:val="002B52DB"/>
    <w:rsid w:val="002B5A86"/>
    <w:rsid w:val="003B2322"/>
    <w:rsid w:val="003B789F"/>
    <w:rsid w:val="003C1B28"/>
    <w:rsid w:val="003D3E7F"/>
    <w:rsid w:val="003F50CA"/>
    <w:rsid w:val="004117FE"/>
    <w:rsid w:val="00414CCD"/>
    <w:rsid w:val="00424AAB"/>
    <w:rsid w:val="00440E78"/>
    <w:rsid w:val="00450D17"/>
    <w:rsid w:val="004634F9"/>
    <w:rsid w:val="004758ED"/>
    <w:rsid w:val="004A100C"/>
    <w:rsid w:val="004E3A5B"/>
    <w:rsid w:val="00507675"/>
    <w:rsid w:val="00536A00"/>
    <w:rsid w:val="005974BA"/>
    <w:rsid w:val="005A209F"/>
    <w:rsid w:val="005B17CB"/>
    <w:rsid w:val="005D0EAF"/>
    <w:rsid w:val="005E6424"/>
    <w:rsid w:val="00605B27"/>
    <w:rsid w:val="00610F7A"/>
    <w:rsid w:val="00643D32"/>
    <w:rsid w:val="006F0705"/>
    <w:rsid w:val="00746C2B"/>
    <w:rsid w:val="0078518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926149"/>
    <w:rsid w:val="00930CA3"/>
    <w:rsid w:val="009755E8"/>
    <w:rsid w:val="0098755C"/>
    <w:rsid w:val="00996184"/>
    <w:rsid w:val="009A0584"/>
    <w:rsid w:val="009A4A3F"/>
    <w:rsid w:val="009C1B08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C0EEF"/>
    <w:rsid w:val="00BD7D18"/>
    <w:rsid w:val="00BE0BE3"/>
    <w:rsid w:val="00BF1048"/>
    <w:rsid w:val="00BF4E59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0E2C"/>
    <w:rsid w:val="00DF462F"/>
    <w:rsid w:val="00E705BB"/>
    <w:rsid w:val="00EF27A0"/>
    <w:rsid w:val="00F17A4E"/>
    <w:rsid w:val="00F23DF4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24</cp:revision>
  <cp:lastPrinted>2023-08-28T10:28:00Z</cp:lastPrinted>
  <dcterms:created xsi:type="dcterms:W3CDTF">2020-11-30T10:57:00Z</dcterms:created>
  <dcterms:modified xsi:type="dcterms:W3CDTF">2023-08-28T10:30:00Z</dcterms:modified>
</cp:coreProperties>
</file>