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F2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</w:p>
    <w:p w:rsidR="00B80044" w:rsidRDefault="00B8004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</w:t>
      </w:r>
    </w:p>
    <w:p w:rsidR="00986C99" w:rsidRDefault="00B80044" w:rsidP="007B597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0044">
        <w:rPr>
          <w:rFonts w:ascii="Times New Roman" w:hAnsi="Times New Roman" w:cs="Times New Roman"/>
          <w:sz w:val="28"/>
          <w:szCs w:val="28"/>
        </w:rPr>
        <w:t xml:space="preserve">«Об утверждении Порядка  предоставления субсидий  </w:t>
      </w:r>
      <w:r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</w:p>
    <w:p w:rsidR="00B80044" w:rsidRPr="00B80044" w:rsidRDefault="00B8004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986C99" w:rsidRDefault="00F768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B80044">
        <w:rPr>
          <w:rFonts w:ascii="Times New Roman" w:hAnsi="Times New Roman" w:cs="Times New Roman"/>
          <w:sz w:val="28"/>
          <w:szCs w:val="28"/>
        </w:rPr>
        <w:t>10</w:t>
      </w:r>
      <w:r w:rsidR="00547E1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0D105E">
        <w:rPr>
          <w:rFonts w:ascii="Times New Roman" w:hAnsi="Times New Roman" w:cs="Times New Roman"/>
          <w:sz w:val="28"/>
          <w:szCs w:val="28"/>
        </w:rPr>
        <w:t>декабря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202</w:t>
      </w:r>
      <w:r w:rsidR="00124B1E" w:rsidRPr="00124B1E">
        <w:rPr>
          <w:rFonts w:ascii="Times New Roman" w:hAnsi="Times New Roman" w:cs="Times New Roman"/>
          <w:sz w:val="28"/>
          <w:szCs w:val="28"/>
        </w:rPr>
        <w:t>4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B80044"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</w:t>
      </w:r>
      <w:proofErr w:type="gramEnd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ведущим,  личное подсобное хозяйство, крестьянским (фермерским) хозяйствам и индивидуальным предпринимателям, </w:t>
      </w:r>
      <w:proofErr w:type="gramStart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>осуществляющих</w:t>
      </w:r>
      <w:proofErr w:type="gramEnd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в области сельскохозяйственного производства  на территории муниципального образования Староминский район»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0D105E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- принятие постановления администрации муниципального образования Староминский район </w:t>
      </w:r>
      <w:r w:rsidR="00B80044"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граждане, зарегистрированные на территории Краснодарского края и ведущие личное подсобное хозяйство на земельном участке,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являющиеся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сельскохозяйстве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ными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986C99">
        <w:rPr>
          <w:rFonts w:ascii="Times New Roman" w:eastAsia="Calibri" w:hAnsi="Times New Roman" w:cs="Times New Roman"/>
          <w:sz w:val="28"/>
          <w:szCs w:val="28"/>
        </w:rPr>
        <w:t>1) заявители: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граждане, в том числе граждане, применяющие специальный налоговый режим «Налог на профессиональный доход»,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доход», проживающие на территории Краснодарского края и ведущие личное подсобное хозяйство в соответствии с действующим законодательством на территории муниципального образования Староминский район;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крестьянские (фермерские) хозяйства,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индивидуальные предприниматели, зарегистрированные на территории Краснодарского края, являющиеся сельскохозяйственными товаропроизводителями и осуществляющие деятельность в области сельскохозяйственного производства на территории муниципального образования Староминский район, отвечающие требованиям Федерального закона от 29 декабря 2006 г. № 264-ФЗ «О развитии сельского хозяйства» (далее – ИП);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ИП,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«Продукция сельского, лесного и рыбного хозяйства»;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установленном порядке (далее – заявители).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lastRenderedPageBreak/>
        <w:t>2) получатели субсидии - заявители, прошедшие отбор и заключившие соглашение о предоставлении субсидии с администрацией муниципального образования Староминский район, в соответствии с типовой формой, утвержденной приказом министерства финансов Краснодарского края от 19 декабря 2016 г.  № 424 «Об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>, услуг, из бюджета Краснодарского края» (далее – получатели субсидии).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B80044" w:rsidRDefault="00B80044" w:rsidP="00986C99">
      <w:pPr>
        <w:pStyle w:val="a7"/>
        <w:ind w:firstLine="567"/>
        <w:jc w:val="both"/>
      </w:pPr>
      <w:proofErr w:type="gramStart"/>
      <w:r w:rsidRPr="00EF37E8">
        <w:rPr>
          <w:rFonts w:ascii="Times New Roman" w:hAnsi="Times New Roman"/>
          <w:sz w:val="28"/>
          <w:szCs w:val="28"/>
        </w:rPr>
        <w:t xml:space="preserve">Необходимость приведения в соответствие с </w:t>
      </w:r>
      <w:r w:rsidRPr="00EF37E8">
        <w:rPr>
          <w:rFonts w:ascii="Times New Roman" w:hAnsi="Times New Roman"/>
          <w:sz w:val="24"/>
          <w:szCs w:val="28"/>
        </w:rPr>
        <w:t xml:space="preserve"> </w:t>
      </w:r>
      <w:r w:rsidRPr="00EF37E8">
        <w:rPr>
          <w:rFonts w:ascii="Times New Roman" w:hAnsi="Times New Roman"/>
          <w:sz w:val="28"/>
          <w:szCs w:val="28"/>
        </w:rPr>
        <w:t xml:space="preserve">постановлением губернатора Краснодарского края №450 от 18 июля 2024 года «О внесении изменения в  </w:t>
      </w:r>
      <w:hyperlink r:id="rId5" w:tooltip="consultantplus://offline/ref=33530CB97C46CA0F544AF9EAAC372C65D0A00DA5B8BFE44D12C3581255D4BF40A4930C3194C3294041940EE32350B6EC78B80478DA39DD17G254M" w:history="1">
        <w:r w:rsidRPr="00EF37E8">
          <w:rPr>
            <w:rFonts w:ascii="Times New Roman" w:hAnsi="Times New Roman"/>
            <w:sz w:val="28"/>
            <w:szCs w:val="28"/>
          </w:rPr>
          <w:t>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Pr="00EF37E8">
          <w:rPr>
            <w:rFonts w:ascii="Times New Roman" w:hAnsi="Times New Roman"/>
            <w:sz w:val="28"/>
            <w:szCs w:val="28"/>
          </w:rPr>
          <w:t>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и приказа Министерства сельского хозяйства и перерабатывающей промышленности Краснодарского края от 29 июля  2024 года № 345 «О внесении изменений в приказ министерства сельского хозяйства и перерабатывающей промышленности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Краснодарского края от 13 мая 2021 года №143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  </w:r>
        <w:r>
          <w:rPr>
            <w:rFonts w:ascii="Times New Roman" w:hAnsi="Times New Roman"/>
            <w:sz w:val="28"/>
            <w:szCs w:val="28"/>
          </w:rPr>
          <w:t>.</w:t>
        </w:r>
        <w:r w:rsidRPr="00EF37E8">
          <w:rPr>
            <w:rFonts w:ascii="Times New Roman" w:hAnsi="Times New Roman"/>
            <w:sz w:val="28"/>
            <w:szCs w:val="28"/>
          </w:rPr>
          <w:t xml:space="preserve"> </w:t>
        </w:r>
      </w:hyperlink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– приведение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в соответствии с федеральным законодательством; предоставление государственной поддержки без нарушений норм действующего законодательства.</w:t>
      </w:r>
    </w:p>
    <w:p w:rsidR="00986C99" w:rsidRPr="00986C99" w:rsidRDefault="00124B1E" w:rsidP="00124B1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0044">
        <w:rPr>
          <w:rFonts w:ascii="Times New Roman" w:hAnsi="Times New Roman"/>
          <w:color w:val="000000"/>
          <w:sz w:val="28"/>
          <w:szCs w:val="28"/>
        </w:rPr>
        <w:t xml:space="preserve">10 </w:t>
      </w:r>
      <w:r w:rsidR="00380686">
        <w:rPr>
          <w:rFonts w:ascii="Times New Roman" w:hAnsi="Times New Roman"/>
          <w:color w:val="000000"/>
          <w:sz w:val="28"/>
          <w:szCs w:val="28"/>
        </w:rPr>
        <w:t>декабря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380686">
        <w:rPr>
          <w:rFonts w:ascii="Times New Roman" w:hAnsi="Times New Roman"/>
          <w:color w:val="000000"/>
          <w:sz w:val="28"/>
          <w:szCs w:val="28"/>
        </w:rPr>
        <w:t>17 декабря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6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380686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105E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80044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B2DDF"/>
    <w:rsid w:val="00FC0F38"/>
    <w:rsid w:val="00FD5024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.starominska.ru/" TargetMode="External"/><Relationship Id="rId5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5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34</cp:revision>
  <cp:lastPrinted>2023-08-28T10:28:00Z</cp:lastPrinted>
  <dcterms:created xsi:type="dcterms:W3CDTF">2020-11-30T10:57:00Z</dcterms:created>
  <dcterms:modified xsi:type="dcterms:W3CDTF">2024-12-26T11:44:00Z</dcterms:modified>
</cp:coreProperties>
</file>