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78D85" w14:textId="77777777" w:rsidR="00CA640C" w:rsidRPr="000A3646" w:rsidRDefault="000A3646" w:rsidP="000A3646">
      <w:pPr>
        <w:pStyle w:val="3"/>
        <w:rPr>
          <w:rFonts w:ascii="Times New Roman" w:hAnsi="Times New Roman" w:cs="Times New Roman"/>
        </w:rPr>
      </w:pPr>
      <w:r>
        <w:t xml:space="preserve">                                   </w:t>
      </w:r>
      <w:r w:rsidR="00D12E32" w:rsidRPr="000A3646">
        <w:rPr>
          <w:rFonts w:ascii="Times New Roman" w:hAnsi="Times New Roman" w:cs="Times New Roman"/>
        </w:rPr>
        <w:t>СВОДНЫЙ ОТЧЕТ</w:t>
      </w:r>
    </w:p>
    <w:p w14:paraId="526CF996" w14:textId="77777777" w:rsidR="00CA640C" w:rsidRDefault="00D12E32">
      <w:pPr>
        <w:pStyle w:val="af7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39AFDA44" w14:textId="77777777" w:rsidR="00CA640C" w:rsidRPr="005E66B3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553653" w14:textId="77777777" w:rsidR="00CA640C" w:rsidRPr="008932A9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932A9">
        <w:rPr>
          <w:rFonts w:ascii="Times New Roman" w:hAnsi="Times New Roman"/>
          <w:b/>
          <w:bCs/>
          <w:sz w:val="28"/>
          <w:szCs w:val="28"/>
        </w:rPr>
        <w:t>1. Общая информация</w:t>
      </w:r>
    </w:p>
    <w:p w14:paraId="2211DCE7" w14:textId="77777777" w:rsidR="00CA640C" w:rsidRPr="008932A9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932A9">
        <w:rPr>
          <w:rFonts w:ascii="Times New Roman" w:hAnsi="Times New Roman"/>
          <w:b/>
          <w:bCs/>
          <w:sz w:val="28"/>
          <w:szCs w:val="28"/>
        </w:rPr>
        <w:t>1.1. Регулирующий орган:</w:t>
      </w:r>
    </w:p>
    <w:p w14:paraId="22546016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сельского хозяйства администрации муниципального образования Староминский район.</w:t>
      </w:r>
    </w:p>
    <w:p w14:paraId="4C42A33B" w14:textId="77777777" w:rsidR="008932A9" w:rsidRDefault="008932A9">
      <w:pPr>
        <w:pStyle w:val="af7"/>
        <w:ind w:firstLine="709"/>
        <w:jc w:val="both"/>
        <w:rPr>
          <w:rFonts w:ascii="Times New Roman" w:hAnsi="Times New Roman"/>
        </w:rPr>
      </w:pPr>
    </w:p>
    <w:p w14:paraId="19F7017D" w14:textId="77777777" w:rsidR="00CA640C" w:rsidRPr="008932A9" w:rsidRDefault="00D12E32">
      <w:pPr>
        <w:pStyle w:val="2"/>
        <w:ind w:firstLine="708"/>
        <w:jc w:val="both"/>
        <w:rPr>
          <w:b/>
          <w:bCs/>
          <w:szCs w:val="28"/>
        </w:rPr>
      </w:pPr>
      <w:r w:rsidRPr="008932A9">
        <w:rPr>
          <w:b/>
          <w:bCs/>
          <w:szCs w:val="28"/>
        </w:rPr>
        <w:t xml:space="preserve">1.2. Вид и наименование проекта нормативного правового акта: </w:t>
      </w:r>
    </w:p>
    <w:p w14:paraId="3400D58D" w14:textId="693FD0D3" w:rsidR="00CA640C" w:rsidRDefault="00D12E32" w:rsidP="000A3646">
      <w:pPr>
        <w:pStyle w:val="2"/>
        <w:jc w:val="both"/>
        <w:rPr>
          <w:color w:val="000000"/>
          <w:szCs w:val="28"/>
        </w:rPr>
      </w:pPr>
      <w:r>
        <w:rPr>
          <w:szCs w:val="28"/>
        </w:rPr>
        <w:t xml:space="preserve">Проект постановления администрации муниципального образования Староминский </w:t>
      </w:r>
      <w:r w:rsidR="006A4400">
        <w:rPr>
          <w:szCs w:val="28"/>
        </w:rPr>
        <w:t xml:space="preserve">муниципальный </w:t>
      </w:r>
      <w:r>
        <w:rPr>
          <w:szCs w:val="28"/>
        </w:rPr>
        <w:t>район</w:t>
      </w:r>
      <w:r w:rsidR="006A4400">
        <w:rPr>
          <w:szCs w:val="28"/>
        </w:rPr>
        <w:t xml:space="preserve"> Краснодарского края</w:t>
      </w:r>
      <w:r>
        <w:rPr>
          <w:szCs w:val="28"/>
        </w:rPr>
        <w:t xml:space="preserve"> </w:t>
      </w:r>
      <w:r w:rsidR="00D57EFA">
        <w:rPr>
          <w:szCs w:val="28"/>
        </w:rPr>
        <w:t>«</w:t>
      </w:r>
      <w:r w:rsidR="000A3646" w:rsidRPr="000A3646">
        <w:rPr>
          <w:szCs w:val="28"/>
        </w:rPr>
        <w:t xml:space="preserve">Об утверждении </w:t>
      </w:r>
      <w:r w:rsidR="006A4400" w:rsidRPr="000A3646">
        <w:rPr>
          <w:szCs w:val="28"/>
        </w:rPr>
        <w:t>П</w:t>
      </w:r>
      <w:r w:rsidR="006A4400">
        <w:rPr>
          <w:szCs w:val="28"/>
        </w:rPr>
        <w:t>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</w:t>
      </w:r>
      <w:r w:rsidR="000A3646" w:rsidRPr="000A3646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14:paraId="5B408795" w14:textId="77777777" w:rsidR="008932A9" w:rsidRPr="008932A9" w:rsidRDefault="008932A9" w:rsidP="008932A9"/>
    <w:p w14:paraId="5FD39500" w14:textId="61713BB7" w:rsidR="00CA640C" w:rsidRDefault="00D12E32" w:rsidP="005E66B3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8932A9">
        <w:rPr>
          <w:rFonts w:ascii="Times New Roman" w:hAnsi="Times New Roman"/>
          <w:b/>
          <w:bCs/>
          <w:sz w:val="28"/>
          <w:szCs w:val="28"/>
        </w:rPr>
        <w:t>1.3. Предполагаемая дата вступления в силу нормативного правового акта:</w:t>
      </w:r>
      <w:r w:rsidR="005E66B3" w:rsidRPr="005E66B3">
        <w:rPr>
          <w:rFonts w:ascii="Times New Roman" w:hAnsi="Times New Roman"/>
          <w:sz w:val="28"/>
          <w:szCs w:val="28"/>
        </w:rPr>
        <w:t xml:space="preserve"> </w:t>
      </w:r>
      <w:r w:rsidR="00D57EFA">
        <w:rPr>
          <w:rFonts w:ascii="Times New Roman" w:hAnsi="Times New Roman"/>
          <w:sz w:val="28"/>
          <w:szCs w:val="28"/>
        </w:rPr>
        <w:t xml:space="preserve">ориентировочно </w:t>
      </w:r>
      <w:r w:rsidR="00525BD6">
        <w:rPr>
          <w:rFonts w:ascii="Times New Roman" w:hAnsi="Times New Roman"/>
          <w:sz w:val="28"/>
          <w:szCs w:val="28"/>
        </w:rPr>
        <w:t>1</w:t>
      </w:r>
      <w:r w:rsidR="00F40694">
        <w:rPr>
          <w:rFonts w:ascii="Times New Roman" w:hAnsi="Times New Roman"/>
          <w:sz w:val="28"/>
          <w:szCs w:val="28"/>
        </w:rPr>
        <w:t xml:space="preserve"> квартал 202</w:t>
      </w:r>
      <w:r w:rsidR="00525BD6">
        <w:rPr>
          <w:rFonts w:ascii="Times New Roman" w:hAnsi="Times New Roman"/>
          <w:sz w:val="28"/>
          <w:szCs w:val="28"/>
        </w:rPr>
        <w:t>6</w:t>
      </w:r>
      <w:r w:rsidR="00D57EFA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14:paraId="2BD36B06" w14:textId="77777777" w:rsidR="008932A9" w:rsidRDefault="008932A9" w:rsidP="005E66B3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6E11D5E" w14:textId="77777777" w:rsidR="00DA64EE" w:rsidRPr="00DA64EE" w:rsidRDefault="00D12E32" w:rsidP="00DA64EE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77CD6">
        <w:rPr>
          <w:rFonts w:ascii="Times New Roman" w:hAnsi="Times New Roman"/>
          <w:b/>
          <w:bCs/>
          <w:sz w:val="28"/>
          <w:szCs w:val="28"/>
        </w:rPr>
        <w:t xml:space="preserve">1.4. </w:t>
      </w:r>
      <w:r w:rsidR="00DA64EE" w:rsidRPr="00DA64EE">
        <w:rPr>
          <w:rFonts w:ascii="Times New Roman" w:hAnsi="Times New Roman"/>
          <w:b/>
          <w:bCs/>
          <w:sz w:val="28"/>
          <w:szCs w:val="28"/>
        </w:rPr>
        <w:t>Краткое описание проблемы, на решение которой направлено предлагаемое правовое регулирование:</w:t>
      </w:r>
    </w:p>
    <w:p w14:paraId="7745255D" w14:textId="08DBC750" w:rsidR="00D02F33" w:rsidRDefault="00D02F3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Риск отсутствия необходимого регулирования использования водных объектов для рекреационных целей (туризма, </w:t>
      </w:r>
      <w:r w:rsidR="00710C96">
        <w:rPr>
          <w:rFonts w:ascii="Times New Roman" w:hAnsi="Times New Roman"/>
          <w:sz w:val="28"/>
          <w:szCs w:val="28"/>
        </w:rPr>
        <w:t xml:space="preserve">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</w:t>
      </w:r>
      <w:r w:rsidR="00333CB4">
        <w:rPr>
          <w:rFonts w:ascii="Times New Roman" w:hAnsi="Times New Roman"/>
          <w:sz w:val="28"/>
          <w:szCs w:val="28"/>
        </w:rPr>
        <w:t>П</w:t>
      </w:r>
      <w:r w:rsidR="00710C96">
        <w:rPr>
          <w:rFonts w:ascii="Times New Roman" w:hAnsi="Times New Roman"/>
          <w:sz w:val="28"/>
          <w:szCs w:val="28"/>
        </w:rPr>
        <w:t>равилами использования водных объектов для рекреационных целей на</w:t>
      </w:r>
      <w:r w:rsidR="00710C96" w:rsidRPr="00710C96">
        <w:rPr>
          <w:rFonts w:ascii="Times New Roman" w:hAnsi="Times New Roman"/>
          <w:sz w:val="28"/>
          <w:szCs w:val="28"/>
        </w:rPr>
        <w:t xml:space="preserve"> территории муниципального образования Староминский муниципальный район Краснодарского края</w:t>
      </w:r>
      <w:r w:rsidR="00710C96">
        <w:rPr>
          <w:rFonts w:ascii="Times New Roman" w:hAnsi="Times New Roman"/>
          <w:sz w:val="28"/>
          <w:szCs w:val="28"/>
        </w:rPr>
        <w:t>.</w:t>
      </w:r>
    </w:p>
    <w:p w14:paraId="4B6E3151" w14:textId="77777777" w:rsidR="0074108F" w:rsidRDefault="0074108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B4B3F9" w14:textId="218F7083" w:rsidR="00DA64EE" w:rsidRPr="00DA64EE" w:rsidRDefault="007E7EA7" w:rsidP="00DA64EE">
      <w:pPr>
        <w:pStyle w:val="af7"/>
        <w:ind w:firstLine="709"/>
        <w:jc w:val="both"/>
        <w:rPr>
          <w:b/>
          <w:bCs/>
          <w:szCs w:val="28"/>
        </w:rPr>
      </w:pPr>
      <w:r w:rsidRPr="00877CD6">
        <w:rPr>
          <w:rFonts w:ascii="Times New Roman" w:hAnsi="Times New Roman"/>
          <w:b/>
          <w:bCs/>
          <w:sz w:val="28"/>
          <w:szCs w:val="28"/>
        </w:rPr>
        <w:t xml:space="preserve">1.5. </w:t>
      </w:r>
      <w:r w:rsidR="00DA64EE" w:rsidRPr="00DA64EE">
        <w:rPr>
          <w:rFonts w:ascii="Times New Roman" w:hAnsi="Times New Roman"/>
          <w:b/>
          <w:bCs/>
          <w:sz w:val="28"/>
          <w:szCs w:val="28"/>
        </w:rPr>
        <w:t>Краткое описание целей предлагаемого правового регулирования:</w:t>
      </w:r>
    </w:p>
    <w:p w14:paraId="1FB33565" w14:textId="13B28153" w:rsidR="007E7EA7" w:rsidRDefault="007E7EA7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Правил </w:t>
      </w:r>
      <w:r w:rsidRPr="007E7EA7">
        <w:rPr>
          <w:rFonts w:ascii="Times New Roman" w:hAnsi="Times New Roman"/>
          <w:sz w:val="28"/>
          <w:szCs w:val="28"/>
        </w:rPr>
        <w:t>использования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правилами использования водных объектов</w:t>
      </w:r>
      <w:r>
        <w:rPr>
          <w:rFonts w:ascii="Times New Roman" w:hAnsi="Times New Roman"/>
          <w:sz w:val="28"/>
          <w:szCs w:val="28"/>
        </w:rPr>
        <w:t>.</w:t>
      </w:r>
    </w:p>
    <w:p w14:paraId="497BFA9E" w14:textId="77777777" w:rsidR="0074108F" w:rsidRDefault="0074108F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C456395" w14:textId="18BDEC20" w:rsidR="00DA64EE" w:rsidRDefault="00DA64EE" w:rsidP="00DA64EE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47B74">
        <w:rPr>
          <w:rFonts w:ascii="Times New Roman" w:hAnsi="Times New Roman"/>
          <w:b/>
          <w:bCs/>
          <w:sz w:val="28"/>
          <w:szCs w:val="28"/>
        </w:rPr>
        <w:t>1.6.</w:t>
      </w:r>
      <w:r w:rsidRPr="00DA64EE">
        <w:rPr>
          <w:rFonts w:ascii="Times New Roman" w:hAnsi="Times New Roman"/>
          <w:b/>
          <w:bCs/>
          <w:sz w:val="28"/>
          <w:szCs w:val="28"/>
        </w:rPr>
        <w:t xml:space="preserve"> Краткое описание </w:t>
      </w:r>
      <w:r w:rsidR="000A7073">
        <w:rPr>
          <w:rFonts w:ascii="Times New Roman" w:hAnsi="Times New Roman"/>
          <w:b/>
          <w:bCs/>
          <w:sz w:val="28"/>
          <w:szCs w:val="28"/>
        </w:rPr>
        <w:t xml:space="preserve">содержания </w:t>
      </w:r>
      <w:r w:rsidRPr="00DA64EE">
        <w:rPr>
          <w:rFonts w:ascii="Times New Roman" w:hAnsi="Times New Roman"/>
          <w:b/>
          <w:bCs/>
          <w:sz w:val="28"/>
          <w:szCs w:val="28"/>
        </w:rPr>
        <w:t>предлагаемо</w:t>
      </w:r>
      <w:r w:rsidR="000A7073">
        <w:rPr>
          <w:rFonts w:ascii="Times New Roman" w:hAnsi="Times New Roman"/>
          <w:b/>
          <w:bCs/>
          <w:sz w:val="28"/>
          <w:szCs w:val="28"/>
        </w:rPr>
        <w:t>го</w:t>
      </w:r>
      <w:r w:rsidRPr="00DA64EE">
        <w:rPr>
          <w:rFonts w:ascii="Times New Roman" w:hAnsi="Times New Roman"/>
          <w:b/>
          <w:bCs/>
          <w:sz w:val="28"/>
          <w:szCs w:val="28"/>
        </w:rPr>
        <w:t xml:space="preserve"> правово</w:t>
      </w:r>
      <w:r w:rsidR="000A7073">
        <w:rPr>
          <w:rFonts w:ascii="Times New Roman" w:hAnsi="Times New Roman"/>
          <w:b/>
          <w:bCs/>
          <w:sz w:val="28"/>
          <w:szCs w:val="28"/>
        </w:rPr>
        <w:t>го</w:t>
      </w:r>
      <w:r w:rsidRPr="00DA64EE">
        <w:rPr>
          <w:rFonts w:ascii="Times New Roman" w:hAnsi="Times New Roman"/>
          <w:b/>
          <w:bCs/>
          <w:sz w:val="28"/>
          <w:szCs w:val="28"/>
        </w:rPr>
        <w:t xml:space="preserve"> регулировани</w:t>
      </w:r>
      <w:r w:rsidR="000A7073">
        <w:rPr>
          <w:rFonts w:ascii="Times New Roman" w:hAnsi="Times New Roman"/>
          <w:b/>
          <w:bCs/>
          <w:sz w:val="28"/>
          <w:szCs w:val="28"/>
        </w:rPr>
        <w:t>я</w:t>
      </w:r>
      <w:r w:rsidRPr="00DA64EE">
        <w:rPr>
          <w:rFonts w:ascii="Times New Roman" w:hAnsi="Times New Roman"/>
          <w:b/>
          <w:bCs/>
          <w:sz w:val="28"/>
          <w:szCs w:val="28"/>
        </w:rPr>
        <w:t>:</w:t>
      </w:r>
    </w:p>
    <w:p w14:paraId="4246EA1E" w14:textId="625F9B64" w:rsidR="000A7073" w:rsidRDefault="000A7073" w:rsidP="00DA64E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решения указанной проблемы рассматриваемым проектом предлагается утвердить Правила </w:t>
      </w:r>
      <w:r w:rsidRPr="000A7073">
        <w:rPr>
          <w:rFonts w:ascii="Times New Roman" w:hAnsi="Times New Roman"/>
          <w:sz w:val="28"/>
          <w:szCs w:val="28"/>
        </w:rPr>
        <w:t xml:space="preserve">использования водных объектов </w:t>
      </w:r>
      <w:r>
        <w:rPr>
          <w:rFonts w:ascii="Times New Roman" w:hAnsi="Times New Roman"/>
          <w:sz w:val="28"/>
          <w:szCs w:val="28"/>
        </w:rPr>
        <w:t>в соответствии с требованиями пункта 3 статьи 50 Водного</w:t>
      </w:r>
      <w:r w:rsidRPr="000A7073">
        <w:rPr>
          <w:rFonts w:ascii="Times New Roman" w:hAnsi="Times New Roman"/>
          <w:sz w:val="28"/>
          <w:szCs w:val="28"/>
        </w:rPr>
        <w:t xml:space="preserve"> кодекс</w:t>
      </w:r>
      <w:r>
        <w:rPr>
          <w:rFonts w:ascii="Times New Roman" w:hAnsi="Times New Roman"/>
          <w:sz w:val="28"/>
          <w:szCs w:val="28"/>
        </w:rPr>
        <w:t>а</w:t>
      </w:r>
      <w:r w:rsidRPr="000A7073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 xml:space="preserve"> от 3 июня2006 г. № 74-ФЗ. В Правилах</w:t>
      </w:r>
      <w:r w:rsidRPr="000A7073">
        <w:rPr>
          <w:rFonts w:ascii="Times New Roman" w:hAnsi="Times New Roman"/>
          <w:sz w:val="28"/>
          <w:szCs w:val="28"/>
        </w:rPr>
        <w:t xml:space="preserve"> использования водных объектов </w:t>
      </w:r>
      <w:r>
        <w:rPr>
          <w:rFonts w:ascii="Times New Roman" w:hAnsi="Times New Roman"/>
          <w:sz w:val="28"/>
          <w:szCs w:val="28"/>
        </w:rPr>
        <w:t>предлагается урегулировать следующие вопросы:</w:t>
      </w:r>
    </w:p>
    <w:p w14:paraId="03C3D99F" w14:textId="6B36B934" w:rsidR="000A7073" w:rsidRDefault="002573D0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A7073">
        <w:rPr>
          <w:rFonts w:ascii="Times New Roman" w:hAnsi="Times New Roman"/>
          <w:sz w:val="28"/>
          <w:szCs w:val="28"/>
        </w:rPr>
        <w:t>ребования к определению водных объектов или их частей, предназначенных для использования в рекреационных целях;</w:t>
      </w:r>
    </w:p>
    <w:p w14:paraId="292EA8B1" w14:textId="639981F6" w:rsidR="002573D0" w:rsidRDefault="002573D0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требования к определению зон отдыха и других территорий, выключая пляжи, связанных с использованием водных объектов ли их частей для рекреационных целей;</w:t>
      </w:r>
    </w:p>
    <w:p w14:paraId="19761ED7" w14:textId="60AC148D" w:rsidR="00E67801" w:rsidRDefault="00E67801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срокам открытия и закрытия купального сезона;</w:t>
      </w:r>
    </w:p>
    <w:p w14:paraId="63A24B47" w14:textId="3ED50FC5" w:rsidR="00E67801" w:rsidRDefault="00E67801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проведения мероприятий, связанных с использованием водных объектов или их частей для рекреационных целей;</w:t>
      </w:r>
    </w:p>
    <w:p w14:paraId="00639E1F" w14:textId="5DA263C4" w:rsidR="00DB3228" w:rsidRDefault="00DB3228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определению зон купания и иных зон, необходимых для осуществления рекреационной деятельности;</w:t>
      </w:r>
    </w:p>
    <w:p w14:paraId="490408B0" w14:textId="00C5E497" w:rsidR="008B0692" w:rsidRDefault="008B0692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к охране водных объектов;</w:t>
      </w:r>
    </w:p>
    <w:p w14:paraId="2B6CEACE" w14:textId="1D9B7AC1" w:rsidR="008B0692" w:rsidRDefault="008B0692" w:rsidP="000A7073">
      <w:pPr>
        <w:pStyle w:val="af7"/>
        <w:numPr>
          <w:ilvl w:val="0"/>
          <w:numId w:val="1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требования, необходимые для использования и охраны водных объектов или их частей для рекреационных целей.</w:t>
      </w:r>
    </w:p>
    <w:p w14:paraId="45BD551C" w14:textId="77777777" w:rsidR="009D1F19" w:rsidRDefault="009D1F19" w:rsidP="002A492E">
      <w:pPr>
        <w:pStyle w:val="af7"/>
        <w:ind w:left="709"/>
        <w:jc w:val="both"/>
        <w:rPr>
          <w:rFonts w:ascii="Times New Roman" w:hAnsi="Times New Roman"/>
          <w:sz w:val="28"/>
          <w:szCs w:val="28"/>
        </w:rPr>
      </w:pPr>
    </w:p>
    <w:p w14:paraId="2FF00298" w14:textId="76477180" w:rsidR="009D1F19" w:rsidRDefault="009D1F19" w:rsidP="009D1F19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9D1F19">
        <w:rPr>
          <w:rFonts w:ascii="Times New Roman" w:hAnsi="Times New Roman"/>
          <w:b/>
          <w:bCs/>
          <w:sz w:val="28"/>
          <w:szCs w:val="28"/>
        </w:rPr>
        <w:t>1.</w:t>
      </w:r>
      <w:r>
        <w:rPr>
          <w:rFonts w:ascii="Times New Roman" w:hAnsi="Times New Roman"/>
          <w:b/>
          <w:bCs/>
          <w:sz w:val="28"/>
          <w:szCs w:val="28"/>
        </w:rPr>
        <w:t>7</w:t>
      </w:r>
      <w:r w:rsidRPr="009D1F19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Степень регулирующего воздействия</w:t>
      </w:r>
      <w:r w:rsidRPr="009D1F19">
        <w:rPr>
          <w:rFonts w:ascii="Times New Roman" w:hAnsi="Times New Roman"/>
          <w:b/>
          <w:bCs/>
          <w:sz w:val="28"/>
          <w:szCs w:val="28"/>
        </w:rPr>
        <w:t>: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высокая.</w:t>
      </w:r>
    </w:p>
    <w:p w14:paraId="6E43E8AE" w14:textId="77777777" w:rsidR="009D1F19" w:rsidRDefault="009D1F19" w:rsidP="009D1F19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AC1279F" w14:textId="7D0BCB5C" w:rsidR="009D1F19" w:rsidRPr="009D1F19" w:rsidRDefault="009D1F19" w:rsidP="009D1F19">
      <w:pPr>
        <w:pStyle w:val="af7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9D1F19">
        <w:rPr>
          <w:rFonts w:ascii="Times New Roman" w:hAnsi="Times New Roman"/>
          <w:b/>
          <w:bCs/>
          <w:sz w:val="28"/>
          <w:szCs w:val="28"/>
        </w:rPr>
        <w:t>1.8. Обоснование степени регулирующего воздействия:</w:t>
      </w:r>
    </w:p>
    <w:p w14:paraId="29902980" w14:textId="4E5C27C2" w:rsidR="00DA64EE" w:rsidRDefault="00475889" w:rsidP="000A707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47588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целях исполнения пункта 1 статьи 6.7 Федерального закона от 25декабря 2023г. № 657-ФЗ </w:t>
      </w:r>
      <w:r w:rsidRPr="00475889">
        <w:rPr>
          <w:rFonts w:ascii="Times New Roman" w:hAnsi="Times New Roman"/>
          <w:sz w:val="28"/>
          <w:szCs w:val="28"/>
        </w:rPr>
        <w:t>«О внесении изменений в Водный кодекс Российской Федерации и отдельные законодательные акты Российской Федерации»</w:t>
      </w:r>
      <w:r>
        <w:rPr>
          <w:rFonts w:ascii="Times New Roman" w:hAnsi="Times New Roman"/>
          <w:sz w:val="28"/>
          <w:szCs w:val="28"/>
        </w:rPr>
        <w:t>(далее- Федеральный закон № 657-ФЗ) были разработаны Правила использования водных объектов, которые в соответствии с пунктом 2  статьи 6.7 Федерального закона № 657-ФЗ повлекут приведение договоров водопользования для использования акватории водных объектов для рекреационных целей, заключенных до 1 марта 2025 года, до 1 марта 2026 года</w:t>
      </w:r>
      <w:r w:rsidR="00760A97">
        <w:rPr>
          <w:rFonts w:ascii="Times New Roman" w:hAnsi="Times New Roman"/>
          <w:sz w:val="28"/>
          <w:szCs w:val="28"/>
        </w:rPr>
        <w:t xml:space="preserve"> в соответствие со статьей 50 Водного кодекса Российской Федерации, а также в соответствие с проектом предлагаемого правового регулирования (разработанные Правила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края).</w:t>
      </w:r>
    </w:p>
    <w:p w14:paraId="616E6177" w14:textId="56DCAF15" w:rsidR="00760A97" w:rsidRDefault="00760A97" w:rsidP="000A707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Наличие или отсутствие в проекте муниципального нормативного правового акта обязательных требований, связанных с осуществлением</w:t>
      </w:r>
      <w:r w:rsidR="00A65165">
        <w:rPr>
          <w:rFonts w:ascii="Times New Roman" w:hAnsi="Times New Roman"/>
          <w:sz w:val="28"/>
          <w:szCs w:val="28"/>
        </w:rPr>
        <w:t xml:space="preserve"> предпринимательской и иной экономической деятельности, оценка соблюдения которых осуществляется в рамках муниципального контроля, привлечения к административной ответственности, предоставления лицензий и иных разрешений, аккредитации, иных форм оценок и экспертизы (далее-обязательные требования</w:t>
      </w:r>
      <w:r w:rsidR="00AA06B6">
        <w:rPr>
          <w:rFonts w:ascii="Times New Roman" w:hAnsi="Times New Roman"/>
          <w:sz w:val="28"/>
          <w:szCs w:val="28"/>
        </w:rPr>
        <w:t>): обязательные</w:t>
      </w:r>
      <w:r w:rsidR="00A65165">
        <w:rPr>
          <w:rFonts w:ascii="Times New Roman" w:hAnsi="Times New Roman"/>
          <w:sz w:val="28"/>
          <w:szCs w:val="28"/>
        </w:rPr>
        <w:t xml:space="preserve"> требования отсутствуют.</w:t>
      </w:r>
    </w:p>
    <w:p w14:paraId="647B34C9" w14:textId="77777777" w:rsidR="00760A97" w:rsidRPr="00475889" w:rsidRDefault="00760A97" w:rsidP="000A7073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ACC551" w14:textId="036E7E2E" w:rsidR="00CA640C" w:rsidRPr="00184917" w:rsidRDefault="003E055A" w:rsidP="003E055A">
      <w:pPr>
        <w:pStyle w:val="af7"/>
        <w:ind w:firstLine="708"/>
        <w:jc w:val="both"/>
        <w:rPr>
          <w:b/>
          <w:bCs/>
          <w:szCs w:val="28"/>
          <w:highlight w:val="white"/>
        </w:rPr>
      </w:pPr>
      <w:r w:rsidRPr="00184917">
        <w:rPr>
          <w:rFonts w:ascii="Times New Roman" w:hAnsi="Times New Roman"/>
          <w:b/>
          <w:bCs/>
          <w:sz w:val="28"/>
          <w:szCs w:val="28"/>
        </w:rPr>
        <w:t>1.</w:t>
      </w:r>
      <w:r w:rsidR="00184917" w:rsidRPr="00184917">
        <w:rPr>
          <w:rFonts w:ascii="Times New Roman" w:hAnsi="Times New Roman"/>
          <w:b/>
          <w:bCs/>
          <w:sz w:val="28"/>
          <w:szCs w:val="28"/>
        </w:rPr>
        <w:t>9</w:t>
      </w:r>
      <w:r w:rsidR="00D12E32" w:rsidRPr="00184917">
        <w:rPr>
          <w:b/>
          <w:bCs/>
          <w:szCs w:val="28"/>
          <w:highlight w:val="white"/>
        </w:rPr>
        <w:t xml:space="preserve">. </w:t>
      </w:r>
      <w:r w:rsidR="00D12E32" w:rsidRPr="00184917">
        <w:rPr>
          <w:rFonts w:ascii="Times New Roman" w:hAnsi="Times New Roman"/>
          <w:b/>
          <w:bCs/>
          <w:sz w:val="28"/>
          <w:szCs w:val="28"/>
          <w:highlight w:val="white"/>
        </w:rPr>
        <w:t>Контактная информация исполнителя в регулирующем органе:</w:t>
      </w:r>
    </w:p>
    <w:p w14:paraId="1A1A9CE1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>
        <w:rPr>
          <w:rFonts w:ascii="Times New Roman" w:hAnsi="Times New Roman"/>
          <w:sz w:val="28"/>
          <w:szCs w:val="28"/>
        </w:rPr>
        <w:t>Гавриш Владимир Александрович</w:t>
      </w:r>
    </w:p>
    <w:p w14:paraId="0A011F29" w14:textId="5FB85919" w:rsidR="00CA640C" w:rsidRDefault="00D12E32">
      <w:pPr>
        <w:pStyle w:val="af7"/>
        <w:ind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заместитель главы, начальник управления сельского хозяйства администрации муниципального образования Староминский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муниципальный </w:t>
      </w:r>
      <w:r>
        <w:rPr>
          <w:rFonts w:ascii="Times New Roman" w:hAnsi="Times New Roman"/>
          <w:sz w:val="28"/>
          <w:szCs w:val="28"/>
          <w:highlight w:val="white"/>
        </w:rPr>
        <w:t xml:space="preserve">район </w:t>
      </w:r>
      <w:r w:rsidR="001A4E2E">
        <w:rPr>
          <w:rFonts w:ascii="Times New Roman" w:hAnsi="Times New Roman"/>
          <w:sz w:val="28"/>
          <w:szCs w:val="28"/>
          <w:highlight w:val="white"/>
        </w:rPr>
        <w:t xml:space="preserve">Краснодарского края </w:t>
      </w:r>
      <w:r w:rsidR="00B73AD0">
        <w:rPr>
          <w:rFonts w:ascii="Times New Roman" w:hAnsi="Times New Roman"/>
          <w:sz w:val="28"/>
          <w:szCs w:val="28"/>
          <w:highlight w:val="white"/>
        </w:rPr>
        <w:t>ведущий Тел</w:t>
      </w:r>
      <w:r>
        <w:rPr>
          <w:rFonts w:ascii="Times New Roman" w:hAnsi="Times New Roman"/>
          <w:sz w:val="28"/>
          <w:szCs w:val="28"/>
          <w:highlight w:val="white"/>
        </w:rPr>
        <w:t xml:space="preserve">: 8-861-53-5-70-97 Адрес эл. почты: </w:t>
      </w:r>
      <w:hyperlink r:id="rId9" w:history="1">
        <w:r w:rsidR="006E5FF6" w:rsidRPr="00904849">
          <w:rPr>
            <w:rStyle w:val="af6"/>
            <w:rFonts w:ascii="Times New Roman" w:hAnsi="Times New Roman"/>
            <w:sz w:val="28"/>
            <w:szCs w:val="28"/>
            <w:highlight w:val="white"/>
            <w:lang w:val="en-US"/>
          </w:rPr>
          <w:t>USH</w:t>
        </w:r>
        <w:r w:rsidR="006E5FF6" w:rsidRPr="00904849">
          <w:rPr>
            <w:rStyle w:val="af6"/>
            <w:rFonts w:ascii="Times New Roman" w:hAnsi="Times New Roman"/>
            <w:sz w:val="28"/>
            <w:szCs w:val="28"/>
            <w:highlight w:val="white"/>
          </w:rPr>
          <w:t>23</w:t>
        </w:r>
        <w:r w:rsidR="006E5FF6" w:rsidRPr="00904849">
          <w:rPr>
            <w:rStyle w:val="af6"/>
            <w:rFonts w:ascii="Times New Roman" w:hAnsi="Times New Roman"/>
            <w:sz w:val="28"/>
            <w:szCs w:val="28"/>
          </w:rPr>
          <w:t>@</w:t>
        </w:r>
        <w:r w:rsidR="006E5FF6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yandex</w:t>
        </w:r>
        <w:r w:rsidR="006E5FF6" w:rsidRPr="00904849">
          <w:rPr>
            <w:rStyle w:val="af6"/>
            <w:rFonts w:ascii="Times New Roman" w:hAnsi="Times New Roman"/>
            <w:sz w:val="28"/>
            <w:szCs w:val="28"/>
            <w:highlight w:val="white"/>
          </w:rPr>
          <w:t>.ru</w:t>
        </w:r>
      </w:hyperlink>
    </w:p>
    <w:p w14:paraId="27A62788" w14:textId="77777777" w:rsidR="006E5FF6" w:rsidRPr="006E5FF6" w:rsidRDefault="006E5FF6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  <w:highlight w:val="white"/>
          <w:u w:val="single"/>
        </w:rPr>
      </w:pPr>
    </w:p>
    <w:p w14:paraId="2E47D74C" w14:textId="0CE0198F" w:rsidR="006E5FF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E5FF6">
        <w:rPr>
          <w:rFonts w:ascii="Times New Roman" w:hAnsi="Times New Roman"/>
          <w:b/>
          <w:bCs/>
          <w:sz w:val="28"/>
          <w:szCs w:val="28"/>
        </w:rPr>
        <w:t>2.</w:t>
      </w:r>
      <w:r w:rsidR="00C6054F" w:rsidRPr="006E5FF6">
        <w:rPr>
          <w:rFonts w:ascii="Times New Roman" w:hAnsi="Times New Roman"/>
          <w:b/>
          <w:bCs/>
          <w:sz w:val="28"/>
          <w:szCs w:val="24"/>
        </w:rPr>
        <w:t xml:space="preserve"> </w:t>
      </w:r>
      <w:r w:rsidR="00C6054F" w:rsidRPr="006E5FF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E5FF6">
        <w:rPr>
          <w:rFonts w:ascii="Times New Roman" w:hAnsi="Times New Roman"/>
          <w:b/>
          <w:bCs/>
          <w:sz w:val="28"/>
          <w:szCs w:val="28"/>
        </w:rPr>
        <w:t>Описание проблемы, на решение которой направлено предлагаемое правовое регулирование:</w:t>
      </w:r>
    </w:p>
    <w:p w14:paraId="707D4D29" w14:textId="1261AE3E" w:rsidR="00333CB4" w:rsidRDefault="00333CB4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2.1. Формулировка проблемы:</w:t>
      </w:r>
    </w:p>
    <w:p w14:paraId="1480EEB1" w14:textId="131CC879" w:rsidR="00333CB4" w:rsidRDefault="00333CB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Риск отсутствия необходимого регулирования использования водных объектов для рекреационных целей (</w:t>
      </w:r>
      <w:r w:rsidRPr="00333CB4">
        <w:rPr>
          <w:rFonts w:ascii="Times New Roman" w:hAnsi="Times New Roman"/>
          <w:sz w:val="28"/>
          <w:szCs w:val="28"/>
        </w:rPr>
        <w:t>туризма, 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правилами использования водных объектов</w:t>
      </w:r>
      <w:r w:rsidR="005D5B35">
        <w:rPr>
          <w:rFonts w:ascii="Times New Roman" w:hAnsi="Times New Roman"/>
          <w:sz w:val="28"/>
          <w:szCs w:val="28"/>
        </w:rPr>
        <w:t>.</w:t>
      </w:r>
    </w:p>
    <w:p w14:paraId="3E483983" w14:textId="77777777" w:rsidR="00D415B8" w:rsidRDefault="00D415B8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1E52D9" w14:textId="0CCA0A0B" w:rsidR="00D415B8" w:rsidRDefault="00D415B8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F0F5E">
        <w:rPr>
          <w:rFonts w:ascii="Times New Roman" w:hAnsi="Times New Roman"/>
          <w:b/>
          <w:bCs/>
          <w:sz w:val="28"/>
          <w:szCs w:val="28"/>
        </w:rPr>
        <w:t xml:space="preserve">2.2. Информация о возникновении, выявлении проблемы и мерах, принятых ранее для ее решения, достигнутых </w:t>
      </w:r>
      <w:r w:rsidR="00BF0F5E" w:rsidRPr="00BF0F5E">
        <w:rPr>
          <w:rFonts w:ascii="Times New Roman" w:hAnsi="Times New Roman"/>
          <w:b/>
          <w:bCs/>
          <w:sz w:val="28"/>
          <w:szCs w:val="28"/>
        </w:rPr>
        <w:t>результатах затраченных ресурсах:</w:t>
      </w:r>
    </w:p>
    <w:p w14:paraId="58AEEF31" w14:textId="0931DD64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возникла в связи с необходимостью исполнения пункта 1 статьи 6.7. Федерального закона № 657-ФЗ в целях регулирования использования водных объектов для рекреационных целей</w:t>
      </w:r>
      <w:r w:rsidRPr="00BF0F5E">
        <w:rPr>
          <w:rFonts w:ascii="Times New Roman" w:hAnsi="Times New Roman"/>
          <w:sz w:val="28"/>
          <w:szCs w:val="28"/>
        </w:rPr>
        <w:t xml:space="preserve"> (туризма, физической культуры и спорта, организации отдыха и укрепления здоровья граждан, в том числе организации отдыха детей и их оздоровление) в соответствии с Водным кодексом Российской Федерации и правилами использования водных объектов.</w:t>
      </w:r>
    </w:p>
    <w:p w14:paraId="0E7753E8" w14:textId="77777777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DBD8502" w14:textId="451B29F0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F0F5E">
        <w:rPr>
          <w:rFonts w:ascii="Times New Roman" w:hAnsi="Times New Roman"/>
          <w:b/>
          <w:bCs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5F26EE31" w14:textId="5D0F0B10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Юридические лица и индивидуальные предприниматели, заключавшие договоры водопользования для использования акватории водных объектов для рекреационных целей.</w:t>
      </w:r>
    </w:p>
    <w:p w14:paraId="1490B77D" w14:textId="472E937E" w:rsidR="00BF0F5E" w:rsidRDefault="00BF0F5E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Количественная оценка-0 ед. по состоянию на </w:t>
      </w:r>
      <w:r w:rsidR="00B9763F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 </w:t>
      </w:r>
      <w:r w:rsidR="00B9763F">
        <w:rPr>
          <w:rFonts w:ascii="Times New Roman" w:hAnsi="Times New Roman"/>
          <w:sz w:val="28"/>
          <w:szCs w:val="28"/>
        </w:rPr>
        <w:t>января</w:t>
      </w:r>
      <w:r>
        <w:rPr>
          <w:rFonts w:ascii="Times New Roman" w:hAnsi="Times New Roman"/>
          <w:sz w:val="28"/>
          <w:szCs w:val="28"/>
        </w:rPr>
        <w:t xml:space="preserve"> 2026 года (открытые данные Государственного водного реестра</w:t>
      </w:r>
      <w:r w:rsidRPr="00BF0F5E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https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://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voda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.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gov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.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/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activities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/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gosudarstvennyyvodnyy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-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  <w:lang w:val="en-US"/>
          </w:rPr>
          <w:t>reestr</w:t>
        </w:r>
        <w:r w:rsidR="000E60B9" w:rsidRPr="00904849">
          <w:rPr>
            <w:rStyle w:val="af6"/>
            <w:rFonts w:ascii="Times New Roman" w:hAnsi="Times New Roman"/>
            <w:sz w:val="28"/>
            <w:szCs w:val="28"/>
          </w:rPr>
          <w:t>/</w:t>
        </w:r>
      </w:hyperlink>
      <w:r w:rsidR="00295C64" w:rsidRPr="00295C64">
        <w:rPr>
          <w:rFonts w:ascii="Times New Roman" w:hAnsi="Times New Roman"/>
          <w:sz w:val="28"/>
          <w:szCs w:val="28"/>
        </w:rPr>
        <w:t>).</w:t>
      </w:r>
    </w:p>
    <w:p w14:paraId="4F76972F" w14:textId="77777777" w:rsidR="000E60B9" w:rsidRDefault="000E60B9" w:rsidP="00BF0F5E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08A54F" w14:textId="0A21B1A3" w:rsidR="000E60B9" w:rsidRDefault="000E60B9" w:rsidP="000E60B9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0E60B9">
        <w:rPr>
          <w:rFonts w:ascii="Times New Roman" w:hAnsi="Times New Roman"/>
          <w:b/>
          <w:bCs/>
          <w:sz w:val="28"/>
          <w:szCs w:val="28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7AA15C3C" w14:textId="108888C3" w:rsidR="000E60B9" w:rsidRDefault="000E60B9" w:rsidP="000E60B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</w:t>
      </w:r>
      <w:r w:rsidRPr="000E60B9">
        <w:rPr>
          <w:rFonts w:ascii="Times New Roman" w:hAnsi="Times New Roman"/>
          <w:sz w:val="28"/>
          <w:szCs w:val="28"/>
        </w:rPr>
        <w:t>исполнени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0E60B9">
        <w:rPr>
          <w:rFonts w:ascii="Times New Roman" w:hAnsi="Times New Roman"/>
          <w:sz w:val="28"/>
          <w:szCs w:val="28"/>
        </w:rPr>
        <w:t>пункта 1 статьи 6.7. Федерального закона № 657-</w:t>
      </w:r>
      <w:r w:rsidR="00A074D4" w:rsidRPr="000E60B9">
        <w:rPr>
          <w:rFonts w:ascii="Times New Roman" w:hAnsi="Times New Roman"/>
          <w:sz w:val="28"/>
          <w:szCs w:val="28"/>
        </w:rPr>
        <w:t>ФЗ</w:t>
      </w:r>
      <w:r w:rsidR="00A074D4">
        <w:rPr>
          <w:rFonts w:ascii="Times New Roman" w:hAnsi="Times New Roman"/>
          <w:sz w:val="28"/>
          <w:szCs w:val="28"/>
        </w:rPr>
        <w:t>, части нарушения сроков.</w:t>
      </w:r>
    </w:p>
    <w:p w14:paraId="27138CFD" w14:textId="77777777" w:rsidR="00A074D4" w:rsidRDefault="00A074D4" w:rsidP="000E60B9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E031EB" w14:textId="1ADD134C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074D4">
        <w:rPr>
          <w:rFonts w:ascii="Times New Roman" w:hAnsi="Times New Roman"/>
          <w:b/>
          <w:bCs/>
          <w:sz w:val="28"/>
          <w:szCs w:val="28"/>
        </w:rPr>
        <w:t>2.5. Причины возникновения проблемы и факторы, поддерживающие ее существование:</w:t>
      </w:r>
    </w:p>
    <w:p w14:paraId="01232BB0" w14:textId="2282E1E9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Федерального закона № 657-ФЗ.</w:t>
      </w:r>
    </w:p>
    <w:p w14:paraId="621267FF" w14:textId="77777777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C8F5E0" w14:textId="3FF1CE12" w:rsidR="00A074D4" w:rsidRDefault="00A074D4" w:rsidP="00A074D4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A074D4">
        <w:rPr>
          <w:rFonts w:ascii="Times New Roman" w:hAnsi="Times New Roman"/>
          <w:b/>
          <w:bCs/>
          <w:sz w:val="28"/>
          <w:szCs w:val="28"/>
        </w:rPr>
        <w:t>2.6.</w:t>
      </w:r>
      <w:r w:rsidRPr="00A074D4">
        <w:rPr>
          <w:rFonts w:ascii="Times New Roman" w:hAnsi="Times New Roman"/>
          <w:sz w:val="28"/>
          <w:szCs w:val="28"/>
        </w:rPr>
        <w:t xml:space="preserve"> </w:t>
      </w:r>
      <w:r w:rsidRPr="00A074D4">
        <w:rPr>
          <w:rFonts w:ascii="Times New Roman" w:hAnsi="Times New Roman"/>
          <w:b/>
          <w:bCs/>
          <w:sz w:val="28"/>
          <w:szCs w:val="28"/>
        </w:rPr>
        <w:t>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муниципальный район Краснодарского края:</w:t>
      </w:r>
    </w:p>
    <w:p w14:paraId="25D68323" w14:textId="3221459B" w:rsidR="00A96BE6" w:rsidRDefault="00A96BE6" w:rsidP="00A074D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96BE6">
        <w:rPr>
          <w:rFonts w:ascii="Times New Roman" w:hAnsi="Times New Roman"/>
          <w:sz w:val="28"/>
          <w:szCs w:val="28"/>
        </w:rPr>
        <w:t xml:space="preserve"> соответствии с пункт</w:t>
      </w:r>
      <w:r>
        <w:rPr>
          <w:rFonts w:ascii="Times New Roman" w:hAnsi="Times New Roman"/>
          <w:sz w:val="28"/>
          <w:szCs w:val="28"/>
        </w:rPr>
        <w:t>ом</w:t>
      </w:r>
      <w:r w:rsidRPr="00A96B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A96BE6">
        <w:rPr>
          <w:rFonts w:ascii="Times New Roman" w:hAnsi="Times New Roman"/>
          <w:sz w:val="28"/>
          <w:szCs w:val="28"/>
        </w:rPr>
        <w:t xml:space="preserve"> статьи 50 Водного кодекса Российской Федерации от 3 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BE6">
        <w:rPr>
          <w:rFonts w:ascii="Times New Roman" w:hAnsi="Times New Roman"/>
          <w:sz w:val="28"/>
          <w:szCs w:val="28"/>
        </w:rPr>
        <w:t>2006 г. № 74-ФЗ</w:t>
      </w:r>
      <w:r>
        <w:rPr>
          <w:rFonts w:ascii="Times New Roman" w:hAnsi="Times New Roman"/>
          <w:sz w:val="28"/>
          <w:szCs w:val="28"/>
        </w:rPr>
        <w:t>правила использования водных объектов для рекреационных целей утверждаются органами местного</w:t>
      </w:r>
      <w:r w:rsidR="00E27BC6">
        <w:rPr>
          <w:rFonts w:ascii="Times New Roman" w:hAnsi="Times New Roman"/>
          <w:sz w:val="28"/>
          <w:szCs w:val="28"/>
        </w:rPr>
        <w:t xml:space="preserve"> самоуправления по согласованию с органами государственной властью субъектов Российской Федерации</w:t>
      </w:r>
      <w:r w:rsidR="00B74D8F">
        <w:rPr>
          <w:rFonts w:ascii="Times New Roman" w:hAnsi="Times New Roman"/>
          <w:sz w:val="28"/>
          <w:szCs w:val="28"/>
        </w:rPr>
        <w:t>.</w:t>
      </w:r>
    </w:p>
    <w:p w14:paraId="57FE27D5" w14:textId="77777777" w:rsidR="00B74D8F" w:rsidRPr="00B74D8F" w:rsidRDefault="00B74D8F" w:rsidP="00B74D8F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1F9CECC" w14:textId="5C57C448" w:rsidR="00B74D8F" w:rsidRDefault="00B74D8F" w:rsidP="00B74D8F">
      <w:pPr>
        <w:pStyle w:val="af7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B74D8F">
        <w:rPr>
          <w:rFonts w:ascii="Times New Roman" w:hAnsi="Times New Roman"/>
          <w:b/>
          <w:bCs/>
          <w:sz w:val="28"/>
          <w:szCs w:val="28"/>
        </w:rPr>
        <w:lastRenderedPageBreak/>
        <w:t>2.7. Опыт решения аналогичных проблем в других субъектах Российской Федерации,</w:t>
      </w:r>
      <w:r w:rsidR="00C87DD1">
        <w:rPr>
          <w:rFonts w:ascii="Times New Roman" w:hAnsi="Times New Roman"/>
          <w:b/>
          <w:bCs/>
          <w:sz w:val="28"/>
          <w:szCs w:val="28"/>
        </w:rPr>
        <w:t xml:space="preserve"> муниципальных образованиях Краснодарского края,</w:t>
      </w:r>
      <w:r w:rsidRPr="00B74D8F">
        <w:rPr>
          <w:rFonts w:ascii="Times New Roman" w:hAnsi="Times New Roman"/>
          <w:b/>
          <w:bCs/>
          <w:sz w:val="28"/>
          <w:szCs w:val="28"/>
        </w:rPr>
        <w:t xml:space="preserve"> иностранных государствах:</w:t>
      </w:r>
    </w:p>
    <w:p w14:paraId="175AA1E2" w14:textId="738A08AF" w:rsidR="008B7827" w:rsidRPr="008B7827" w:rsidRDefault="008B7827" w:rsidP="00B74D8F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разработки проекта постановления был изучен опыт решения проблемы в других субъектах Российской Федерации, муниципальных </w:t>
      </w:r>
      <w:r w:rsidR="00611DB0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Московской области</w:t>
      </w:r>
      <w:r w:rsidR="00611DB0">
        <w:rPr>
          <w:rFonts w:ascii="Times New Roman" w:hAnsi="Times New Roman"/>
          <w:sz w:val="28"/>
          <w:szCs w:val="28"/>
        </w:rPr>
        <w:t xml:space="preserve"> </w:t>
      </w:r>
    </w:p>
    <w:p w14:paraId="0E9B9A84" w14:textId="5AA7F49E" w:rsidR="00C87DD1" w:rsidRDefault="008B7827" w:rsidP="00B74D8F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8B7827">
        <w:rPr>
          <w:rFonts w:ascii="Times New Roman" w:hAnsi="Times New Roman"/>
          <w:sz w:val="28"/>
          <w:szCs w:val="28"/>
        </w:rPr>
        <w:t>Опыт решения аналогичных проблем иностранными государствами не</w:t>
      </w:r>
      <w:r w:rsidR="00611DB0">
        <w:rPr>
          <w:rFonts w:ascii="Times New Roman" w:hAnsi="Times New Roman"/>
          <w:sz w:val="28"/>
          <w:szCs w:val="28"/>
        </w:rPr>
        <w:t xml:space="preserve"> изучался.</w:t>
      </w:r>
    </w:p>
    <w:p w14:paraId="285657F5" w14:textId="45E449B8" w:rsidR="00611DB0" w:rsidRPr="0074108F" w:rsidRDefault="00611DB0" w:rsidP="00B74D8F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611DB0">
        <w:rPr>
          <w:rFonts w:ascii="Times New Roman" w:hAnsi="Times New Roman"/>
          <w:b/>
          <w:bCs/>
          <w:sz w:val="28"/>
          <w:szCs w:val="28"/>
        </w:rPr>
        <w:t xml:space="preserve">2.8. Источники данных: </w:t>
      </w:r>
      <w:r w:rsidRPr="0074108F">
        <w:rPr>
          <w:rFonts w:ascii="Times New Roman" w:hAnsi="Times New Roman"/>
          <w:sz w:val="28"/>
          <w:szCs w:val="28"/>
        </w:rPr>
        <w:t>информационно-правовая система «Гарант».</w:t>
      </w:r>
    </w:p>
    <w:p w14:paraId="2FDB8594" w14:textId="77777777" w:rsidR="007C19E7" w:rsidRDefault="007C19E7" w:rsidP="00B74D8F">
      <w:pPr>
        <w:pStyle w:val="af7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8A98C35" w14:textId="59CC96AF" w:rsidR="006E5FF6" w:rsidRPr="0074108F" w:rsidRDefault="007C19E7" w:rsidP="001F5501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2.9. Иная информация о проблеме: </w:t>
      </w:r>
      <w:r w:rsidRPr="0074108F">
        <w:rPr>
          <w:rFonts w:ascii="Times New Roman" w:hAnsi="Times New Roman"/>
          <w:sz w:val="28"/>
          <w:szCs w:val="28"/>
        </w:rPr>
        <w:t>отсутствует.</w:t>
      </w:r>
    </w:p>
    <w:p w14:paraId="330A8E9C" w14:textId="77777777" w:rsidR="006E5FF6" w:rsidRDefault="006E5FF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D62078" w14:textId="1D839391" w:rsidR="00CA640C" w:rsidRPr="00D919E8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919E8">
        <w:rPr>
          <w:rFonts w:ascii="Times New Roman" w:hAnsi="Times New Roman"/>
          <w:b/>
          <w:bCs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  <w:r w:rsidR="00D919E8">
        <w:rPr>
          <w:rFonts w:ascii="Times New Roman" w:hAnsi="Times New Roman"/>
          <w:b/>
          <w:bCs/>
          <w:sz w:val="28"/>
          <w:szCs w:val="28"/>
        </w:rPr>
        <w:t>:</w:t>
      </w:r>
    </w:p>
    <w:p w14:paraId="7DA880BE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2693"/>
        <w:gridCol w:w="3824"/>
      </w:tblGrid>
      <w:tr w:rsidR="00CA640C" w14:paraId="22A149EE" w14:textId="7777777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0178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Цели предлагаемого правового регулирования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2998" w14:textId="60675E0C" w:rsidR="00CA640C" w:rsidRPr="00FC5F90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3.2.</w:t>
            </w:r>
            <w:r w:rsidR="00FC5F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Сроки достижения целей предлагаемого правового регулирования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6D41" w14:textId="4370FB59" w:rsidR="00CA640C" w:rsidRPr="00FC5F90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3.3.</w:t>
            </w:r>
            <w:r w:rsidR="00FC5F9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C5F90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Периодичность мониторинга достижения целей предлагаемого правового регулирования</w:t>
            </w:r>
          </w:p>
        </w:tc>
      </w:tr>
      <w:tr w:rsidR="00CA640C" w14:paraId="6B4F0181" w14:textId="77777777">
        <w:trPr>
          <w:trHeight w:val="237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7CE4" w14:textId="4AACA3A9" w:rsidR="00060378" w:rsidRPr="00060378" w:rsidRDefault="001F5501" w:rsidP="00060378">
            <w:pPr>
              <w:pStyle w:val="aff3"/>
              <w:rPr>
                <w:rFonts w:ascii="Times New Roman" w:hAnsi="Times New Roman"/>
                <w:color w:val="000000"/>
                <w:sz w:val="26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Утверждение Правил использования водных объектов в целях регулирования использования водных объектов (туризма, физический культуры и </w:t>
            </w:r>
            <w:r w:rsidR="00486E4D">
              <w:rPr>
                <w:rFonts w:ascii="Times New Roman" w:hAnsi="Times New Roman"/>
                <w:sz w:val="26"/>
                <w:szCs w:val="26"/>
              </w:rPr>
              <w:t>спорта, организации отдыха и укреплении здоровья граждан, в том числе организации отдыха детей и их оздоровления)</w:t>
            </w:r>
            <w:r w:rsidR="00D12E32">
              <w:rPr>
                <w:rFonts w:ascii="Times New Roman" w:hAnsi="Times New Roman"/>
                <w:color w:val="000000"/>
                <w:sz w:val="26"/>
                <w:szCs w:val="28"/>
              </w:rPr>
              <w:t xml:space="preserve"> </w:t>
            </w:r>
            <w:r w:rsidR="00060378" w:rsidRPr="00060378">
              <w:rPr>
                <w:rFonts w:ascii="Times New Roman" w:hAnsi="Times New Roman"/>
                <w:color w:val="000000"/>
                <w:sz w:val="26"/>
                <w:szCs w:val="28"/>
              </w:rPr>
              <w:t>в соответствии с Водным кодексом Российской Федерации и правилами использования водных объектов.</w:t>
            </w:r>
          </w:p>
          <w:p w14:paraId="209DF7D8" w14:textId="427B03A1" w:rsidR="00486E4D" w:rsidRDefault="00486E4D" w:rsidP="00486E4D">
            <w:pPr>
              <w:pStyle w:val="aff3"/>
              <w:rPr>
                <w:rFonts w:ascii="Times New Roman" w:hAnsi="Times New Roman"/>
                <w:sz w:val="26"/>
                <w:szCs w:val="26"/>
              </w:rPr>
            </w:pPr>
          </w:p>
          <w:p w14:paraId="6739DEC6" w14:textId="5CE408C9" w:rsidR="00CA640C" w:rsidRDefault="00CA640C" w:rsidP="00060378">
            <w:pPr>
              <w:pStyle w:val="aff3"/>
              <w:ind w:left="709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52CF" w14:textId="0A02B193" w:rsidR="00CA640C" w:rsidRDefault="00486E4D">
            <w:pPr>
              <w:widowControl w:val="0"/>
              <w:rPr>
                <w:sz w:val="26"/>
                <w:szCs w:val="28"/>
              </w:rPr>
            </w:pPr>
            <w:r>
              <w:rPr>
                <w:sz w:val="26"/>
              </w:rPr>
              <w:t>После дня официального опубликования</w:t>
            </w:r>
            <w:r w:rsidR="00770E1F">
              <w:rPr>
                <w:sz w:val="26"/>
              </w:rPr>
              <w:t xml:space="preserve"> нормативного правового акта.</w:t>
            </w:r>
          </w:p>
          <w:p w14:paraId="368992DC" w14:textId="77777777" w:rsidR="00CA640C" w:rsidRDefault="00CA640C">
            <w:pPr>
              <w:widowControl w:val="0"/>
              <w:rPr>
                <w:sz w:val="26"/>
              </w:rPr>
            </w:pPr>
          </w:p>
          <w:p w14:paraId="56D3DC96" w14:textId="77777777" w:rsidR="00CA640C" w:rsidRDefault="00CA640C">
            <w:pPr>
              <w:widowControl w:val="0"/>
              <w:rPr>
                <w:sz w:val="26"/>
              </w:rPr>
            </w:pPr>
          </w:p>
          <w:p w14:paraId="18C23818" w14:textId="77777777" w:rsidR="00CA640C" w:rsidRDefault="00CA640C">
            <w:pPr>
              <w:widowControl w:val="0"/>
              <w:rPr>
                <w:sz w:val="26"/>
              </w:rPr>
            </w:pPr>
          </w:p>
          <w:p w14:paraId="6DEE9CC6" w14:textId="77777777" w:rsidR="00CA640C" w:rsidRDefault="00CA640C">
            <w:pPr>
              <w:widowControl w:val="0"/>
              <w:rPr>
                <w:sz w:val="26"/>
              </w:rPr>
            </w:pPr>
          </w:p>
          <w:p w14:paraId="760150A3" w14:textId="77777777" w:rsidR="00CA640C" w:rsidRDefault="00CA640C">
            <w:pPr>
              <w:widowControl w:val="0"/>
              <w:rPr>
                <w:sz w:val="26"/>
              </w:rPr>
            </w:pPr>
          </w:p>
          <w:p w14:paraId="2B7F6F08" w14:textId="77777777" w:rsidR="00CA640C" w:rsidRDefault="00CA640C">
            <w:pPr>
              <w:widowControl w:val="0"/>
              <w:rPr>
                <w:sz w:val="26"/>
              </w:rPr>
            </w:pPr>
          </w:p>
          <w:p w14:paraId="52D35C73" w14:textId="77777777" w:rsidR="00CA640C" w:rsidRDefault="00CA640C">
            <w:pPr>
              <w:widowControl w:val="0"/>
              <w:rPr>
                <w:sz w:val="26"/>
              </w:rPr>
            </w:pPr>
          </w:p>
          <w:p w14:paraId="118E79C1" w14:textId="77777777" w:rsidR="00CA640C" w:rsidRDefault="00CA640C">
            <w:pPr>
              <w:widowControl w:val="0"/>
              <w:rPr>
                <w:sz w:val="26"/>
              </w:rPr>
            </w:pPr>
          </w:p>
          <w:p w14:paraId="21E189A7" w14:textId="77777777" w:rsidR="00CA640C" w:rsidRDefault="00CA640C">
            <w:pPr>
              <w:widowControl w:val="0"/>
              <w:rPr>
                <w:sz w:val="26"/>
              </w:rPr>
            </w:pPr>
          </w:p>
          <w:p w14:paraId="646A8968" w14:textId="77777777" w:rsidR="00CA640C" w:rsidRDefault="00CA640C">
            <w:pPr>
              <w:widowControl w:val="0"/>
              <w:rPr>
                <w:sz w:val="26"/>
              </w:rPr>
            </w:pPr>
          </w:p>
          <w:p w14:paraId="66264E65" w14:textId="77777777" w:rsidR="00CA640C" w:rsidRDefault="00CA640C">
            <w:pPr>
              <w:widowControl w:val="0"/>
              <w:rPr>
                <w:sz w:val="26"/>
              </w:rPr>
            </w:pPr>
          </w:p>
          <w:p w14:paraId="669A5CF2" w14:textId="77777777" w:rsidR="00CA640C" w:rsidRDefault="00CA640C">
            <w:pPr>
              <w:widowControl w:val="0"/>
              <w:rPr>
                <w:sz w:val="26"/>
              </w:rPr>
            </w:pPr>
          </w:p>
          <w:p w14:paraId="4AEC8B1A" w14:textId="77777777" w:rsidR="00CA640C" w:rsidRDefault="00CA640C">
            <w:pPr>
              <w:widowControl w:val="0"/>
              <w:rPr>
                <w:sz w:val="26"/>
              </w:rPr>
            </w:pPr>
          </w:p>
          <w:p w14:paraId="6FA14074" w14:textId="77777777" w:rsidR="00CA640C" w:rsidRDefault="00CA640C">
            <w:pPr>
              <w:widowControl w:val="0"/>
              <w:rPr>
                <w:sz w:val="26"/>
              </w:rPr>
            </w:pPr>
          </w:p>
          <w:p w14:paraId="1832A472" w14:textId="77777777" w:rsidR="00CA640C" w:rsidRDefault="00CA640C">
            <w:pPr>
              <w:widowControl w:val="0"/>
              <w:rPr>
                <w:sz w:val="26"/>
              </w:rPr>
            </w:pPr>
          </w:p>
          <w:p w14:paraId="69DB5818" w14:textId="77777777" w:rsidR="00CA640C" w:rsidRDefault="00CA640C">
            <w:pPr>
              <w:widowControl w:val="0"/>
              <w:rPr>
                <w:sz w:val="26"/>
              </w:rPr>
            </w:pPr>
          </w:p>
          <w:p w14:paraId="1ECF70C7" w14:textId="2C28DD75" w:rsidR="00CA640C" w:rsidRDefault="00CA640C">
            <w:pPr>
              <w:widowControl w:val="0"/>
              <w:rPr>
                <w:sz w:val="26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56E4" w14:textId="3919CA45" w:rsidR="00CA640C" w:rsidRDefault="00770E1F">
            <w:pPr>
              <w:widowControl w:val="0"/>
              <w:rPr>
                <w:sz w:val="26"/>
              </w:rPr>
            </w:pPr>
            <w:r>
              <w:rPr>
                <w:sz w:val="26"/>
              </w:rPr>
              <w:t xml:space="preserve">Срок достижения цели предполагаемого правового регулирования совпадает с датой вступления в силу правового </w:t>
            </w:r>
            <w:r w:rsidR="00201BA2">
              <w:rPr>
                <w:sz w:val="26"/>
              </w:rPr>
              <w:t>регулирования, в связи с чем отсутствует необходимость в последующем мониторинге.</w:t>
            </w:r>
          </w:p>
          <w:p w14:paraId="34E01F14" w14:textId="77777777" w:rsidR="00CA640C" w:rsidRDefault="00CA640C">
            <w:pPr>
              <w:widowControl w:val="0"/>
              <w:rPr>
                <w:sz w:val="26"/>
              </w:rPr>
            </w:pPr>
          </w:p>
          <w:p w14:paraId="1515093A" w14:textId="77777777" w:rsidR="00CA640C" w:rsidRDefault="00CA640C">
            <w:pPr>
              <w:widowControl w:val="0"/>
              <w:rPr>
                <w:sz w:val="26"/>
              </w:rPr>
            </w:pPr>
          </w:p>
          <w:p w14:paraId="630FAA12" w14:textId="77777777" w:rsidR="00CA640C" w:rsidRDefault="00CA640C">
            <w:pPr>
              <w:widowControl w:val="0"/>
              <w:rPr>
                <w:sz w:val="26"/>
              </w:rPr>
            </w:pPr>
          </w:p>
          <w:p w14:paraId="6AFC50A0" w14:textId="77777777" w:rsidR="00CA640C" w:rsidRDefault="00CA640C">
            <w:pPr>
              <w:widowControl w:val="0"/>
              <w:rPr>
                <w:sz w:val="26"/>
              </w:rPr>
            </w:pPr>
          </w:p>
          <w:p w14:paraId="6CADED07" w14:textId="77777777" w:rsidR="00CA640C" w:rsidRDefault="00CA640C">
            <w:pPr>
              <w:widowControl w:val="0"/>
              <w:rPr>
                <w:sz w:val="26"/>
              </w:rPr>
            </w:pPr>
          </w:p>
          <w:p w14:paraId="676B1CC0" w14:textId="77777777" w:rsidR="00CA640C" w:rsidRDefault="00CA640C">
            <w:pPr>
              <w:widowControl w:val="0"/>
              <w:rPr>
                <w:sz w:val="26"/>
              </w:rPr>
            </w:pPr>
          </w:p>
          <w:p w14:paraId="133AF1A8" w14:textId="77777777" w:rsidR="00CA640C" w:rsidRDefault="00CA640C">
            <w:pPr>
              <w:widowControl w:val="0"/>
              <w:rPr>
                <w:sz w:val="26"/>
              </w:rPr>
            </w:pPr>
          </w:p>
          <w:p w14:paraId="57556FD4" w14:textId="77777777" w:rsidR="00CA640C" w:rsidRDefault="00CA640C">
            <w:pPr>
              <w:widowControl w:val="0"/>
              <w:rPr>
                <w:sz w:val="26"/>
              </w:rPr>
            </w:pPr>
          </w:p>
          <w:p w14:paraId="03B001E5" w14:textId="77777777" w:rsidR="00CA640C" w:rsidRDefault="00CA640C">
            <w:pPr>
              <w:widowControl w:val="0"/>
              <w:rPr>
                <w:sz w:val="26"/>
              </w:rPr>
            </w:pPr>
          </w:p>
          <w:p w14:paraId="1245548F" w14:textId="77777777" w:rsidR="00CA640C" w:rsidRDefault="00CA640C">
            <w:pPr>
              <w:widowControl w:val="0"/>
              <w:rPr>
                <w:sz w:val="26"/>
              </w:rPr>
            </w:pPr>
          </w:p>
          <w:p w14:paraId="08C9A56E" w14:textId="77777777" w:rsidR="00CA640C" w:rsidRDefault="00CA640C">
            <w:pPr>
              <w:widowControl w:val="0"/>
              <w:rPr>
                <w:sz w:val="26"/>
              </w:rPr>
            </w:pPr>
          </w:p>
          <w:p w14:paraId="3ADC1845" w14:textId="77777777" w:rsidR="00CA640C" w:rsidRDefault="00CA640C">
            <w:pPr>
              <w:widowControl w:val="0"/>
              <w:rPr>
                <w:sz w:val="26"/>
              </w:rPr>
            </w:pPr>
          </w:p>
          <w:p w14:paraId="289BE875" w14:textId="77777777" w:rsidR="00CA640C" w:rsidRDefault="00CA640C">
            <w:pPr>
              <w:widowControl w:val="0"/>
              <w:rPr>
                <w:sz w:val="26"/>
              </w:rPr>
            </w:pPr>
          </w:p>
          <w:p w14:paraId="00319EBC" w14:textId="77777777" w:rsidR="00CA640C" w:rsidRDefault="00CA640C">
            <w:pPr>
              <w:widowControl w:val="0"/>
              <w:rPr>
                <w:sz w:val="26"/>
              </w:rPr>
            </w:pPr>
          </w:p>
          <w:p w14:paraId="0AA337B1" w14:textId="77777777" w:rsidR="00CA640C" w:rsidRDefault="00CA640C">
            <w:pPr>
              <w:widowControl w:val="0"/>
              <w:rPr>
                <w:sz w:val="26"/>
              </w:rPr>
            </w:pPr>
          </w:p>
          <w:p w14:paraId="329C26EB" w14:textId="77777777" w:rsidR="00CA640C" w:rsidRDefault="00CA640C">
            <w:pPr>
              <w:widowControl w:val="0"/>
              <w:rPr>
                <w:sz w:val="26"/>
              </w:rPr>
            </w:pPr>
          </w:p>
          <w:p w14:paraId="2B8DCE45" w14:textId="77777777" w:rsidR="00CA640C" w:rsidRDefault="00CA640C">
            <w:pPr>
              <w:widowControl w:val="0"/>
              <w:rPr>
                <w:sz w:val="26"/>
              </w:rPr>
            </w:pPr>
          </w:p>
          <w:p w14:paraId="7A2EED8A" w14:textId="77777777" w:rsidR="00CA640C" w:rsidRDefault="00CA640C">
            <w:pPr>
              <w:widowControl w:val="0"/>
              <w:rPr>
                <w:sz w:val="26"/>
              </w:rPr>
            </w:pPr>
          </w:p>
          <w:p w14:paraId="755BBFBA" w14:textId="77777777" w:rsidR="00CA640C" w:rsidRDefault="00CA640C">
            <w:pPr>
              <w:widowControl w:val="0"/>
              <w:rPr>
                <w:sz w:val="26"/>
              </w:rPr>
            </w:pPr>
          </w:p>
          <w:p w14:paraId="5BD73D14" w14:textId="77777777" w:rsidR="00CA640C" w:rsidRDefault="00CA640C">
            <w:pPr>
              <w:widowControl w:val="0"/>
              <w:rPr>
                <w:sz w:val="26"/>
              </w:rPr>
            </w:pPr>
          </w:p>
        </w:tc>
      </w:tr>
    </w:tbl>
    <w:p w14:paraId="50F99884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5CD41A" w14:textId="77777777" w:rsidR="00CA640C" w:rsidRPr="00201BA2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01BA2">
        <w:rPr>
          <w:rFonts w:ascii="Times New Roman" w:hAnsi="Times New Roman"/>
          <w:b/>
          <w:bCs/>
          <w:sz w:val="28"/>
          <w:szCs w:val="28"/>
        </w:rPr>
        <w:lastRenderedPageBreak/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76384DDC" w14:textId="77777777" w:rsidR="00201BA2" w:rsidRDefault="00201BA2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07A1CBBE" w14:textId="77777777" w:rsidR="00201BA2" w:rsidRDefault="00201BA2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Пункт 2 статьи 50 Водного кодекса Российской Федерации от 3июня 2006 г. № 74-ФЗ.</w:t>
      </w:r>
    </w:p>
    <w:p w14:paraId="6005C118" w14:textId="77777777" w:rsidR="00201BA2" w:rsidRDefault="00201BA2" w:rsidP="00DD3057">
      <w:pPr>
        <w:pStyle w:val="af7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Устав муниципального образования Староминский муниципальный район Краснодарского края.</w:t>
      </w:r>
    </w:p>
    <w:p w14:paraId="47CD4528" w14:textId="77777777" w:rsidR="00CA640C" w:rsidRDefault="00CA640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CA640C" w14:paraId="6331CC75" w14:textId="77777777">
        <w:trPr>
          <w:jc w:val="center"/>
        </w:trPr>
        <w:tc>
          <w:tcPr>
            <w:tcW w:w="3274" w:type="dxa"/>
          </w:tcPr>
          <w:p w14:paraId="28E2DA63" w14:textId="10002DBF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Цели предлагаемого правового регулирования </w:t>
            </w:r>
          </w:p>
        </w:tc>
        <w:tc>
          <w:tcPr>
            <w:tcW w:w="2451" w:type="dxa"/>
          </w:tcPr>
          <w:p w14:paraId="21E0CD0D" w14:textId="04FA8EF0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6. Индикаторы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48273155" w14:textId="36D57144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229C59E8" w14:textId="390D3023" w:rsidR="00CA640C" w:rsidRPr="006A0A37" w:rsidRDefault="00D12E32">
            <w:pPr>
              <w:pStyle w:val="af7"/>
              <w:ind w:right="-67" w:firstLine="1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="006A0A37"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>8. Целевые</w:t>
            </w:r>
            <w:r w:rsidRPr="006A0A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значения индикаторов по годам</w:t>
            </w:r>
          </w:p>
        </w:tc>
      </w:tr>
      <w:tr w:rsidR="00CA640C" w14:paraId="52442607" w14:textId="77777777" w:rsidTr="005F1423">
        <w:trPr>
          <w:trHeight w:val="2231"/>
          <w:jc w:val="center"/>
        </w:trPr>
        <w:tc>
          <w:tcPr>
            <w:tcW w:w="3274" w:type="dxa"/>
          </w:tcPr>
          <w:p w14:paraId="0996166D" w14:textId="77777777" w:rsidR="00E835FD" w:rsidRPr="00E835FD" w:rsidRDefault="00E835FD" w:rsidP="00E835FD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5FD">
              <w:rPr>
                <w:rFonts w:ascii="Times New Roman" w:hAnsi="Times New Roman"/>
                <w:sz w:val="24"/>
                <w:szCs w:val="24"/>
              </w:rPr>
              <w:t>Утверждение Правил использования водных объектов в целях регулирования использования водных объектов (туризма, физический культуры и спорта, организации отдыха и укреплении здоровья граждан, в том числе организации отдыха детей и их оздоровления) в соответствии с Водным кодексом Российской Федерации и правилами использования водных объектов.</w:t>
            </w:r>
          </w:p>
          <w:p w14:paraId="51BDE3A1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CD28A93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1B299B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117F10F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E878671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03D8D85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6AF372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0A24DF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354B4A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D962C47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52D63D4" w14:textId="77777777" w:rsidR="00CA640C" w:rsidRPr="00BF0335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5B9328" w14:textId="7DDEF03C" w:rsidR="00CA640C" w:rsidRPr="00BF0335" w:rsidRDefault="00CA640C" w:rsidP="005F142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292948E3" w14:textId="5EF7D624" w:rsidR="00CA640C" w:rsidRPr="00BF0335" w:rsidRDefault="00D12E32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0335">
              <w:rPr>
                <w:rFonts w:ascii="Times New Roman" w:hAnsi="Times New Roman"/>
                <w:sz w:val="24"/>
                <w:szCs w:val="24"/>
              </w:rPr>
              <w:t xml:space="preserve">Принятие </w:t>
            </w:r>
            <w:r w:rsidR="00E835FD" w:rsidRPr="00BF0335">
              <w:rPr>
                <w:rFonts w:ascii="Times New Roman" w:hAnsi="Times New Roman"/>
                <w:sz w:val="24"/>
                <w:szCs w:val="24"/>
              </w:rPr>
              <w:t>предлагаемого регулирования</w:t>
            </w:r>
          </w:p>
          <w:p w14:paraId="2FDE00C3" w14:textId="77777777" w:rsidR="00CA640C" w:rsidRPr="00BF0335" w:rsidRDefault="00CA640C">
            <w:pPr>
              <w:pStyle w:val="af7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A67A35" w14:textId="77777777" w:rsidR="00CA640C" w:rsidRPr="00BF0335" w:rsidRDefault="00CA640C" w:rsidP="00E835FD">
            <w:pPr>
              <w:pStyle w:val="af7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tcBorders>
              <w:top w:val="nil"/>
            </w:tcBorders>
            <w:vAlign w:val="center"/>
          </w:tcPr>
          <w:p w14:paraId="20AB1C32" w14:textId="3A3EF77D" w:rsidR="00CA640C" w:rsidRPr="00BF0335" w:rsidRDefault="00D12E32" w:rsidP="005F1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35">
              <w:rPr>
                <w:rFonts w:ascii="Times New Roman" w:hAnsi="Times New Roman" w:cs="Times New Roman"/>
                <w:sz w:val="24"/>
                <w:szCs w:val="24"/>
              </w:rPr>
              <w:t xml:space="preserve">Принято/не принято </w:t>
            </w:r>
            <w:r w:rsidR="00E835FD" w:rsidRPr="00BF0335">
              <w:rPr>
                <w:rFonts w:ascii="Times New Roman" w:hAnsi="Times New Roman" w:cs="Times New Roman"/>
                <w:sz w:val="24"/>
                <w:szCs w:val="24"/>
              </w:rPr>
              <w:t>предлагаемого регулирования</w:t>
            </w:r>
          </w:p>
        </w:tc>
        <w:tc>
          <w:tcPr>
            <w:tcW w:w="1933" w:type="dxa"/>
            <w:vAlign w:val="center"/>
          </w:tcPr>
          <w:p w14:paraId="3DC3D406" w14:textId="7C1889B3" w:rsidR="00CA640C" w:rsidRPr="00BF0335" w:rsidRDefault="005F1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35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Предлагаемое правовое регулирование принято и вступило силу – </w:t>
            </w:r>
          </w:p>
          <w:p w14:paraId="5F6574F1" w14:textId="0CABA644" w:rsidR="005F1423" w:rsidRPr="00BF0335" w:rsidRDefault="005F14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35">
              <w:rPr>
                <w:rFonts w:ascii="Times New Roman" w:hAnsi="Times New Roman" w:cs="Times New Roman"/>
                <w:sz w:val="24"/>
                <w:szCs w:val="24"/>
              </w:rPr>
              <w:t>после дня официального опубликования нормативного правового акта.</w:t>
            </w:r>
          </w:p>
        </w:tc>
      </w:tr>
    </w:tbl>
    <w:p w14:paraId="1B73CAA3" w14:textId="77777777" w:rsidR="005D593A" w:rsidRDefault="005D593A" w:rsidP="00C348A4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14:paraId="3EA86159" w14:textId="73FD5E59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1C0C0B">
        <w:rPr>
          <w:rFonts w:ascii="Times New Roman" w:hAnsi="Times New Roman"/>
          <w:b/>
          <w:bCs/>
          <w:sz w:val="28"/>
          <w:szCs w:val="28"/>
        </w:rPr>
        <w:t xml:space="preserve">3.8. Методы расчета </w:t>
      </w:r>
      <w:r w:rsidR="001C0C0B" w:rsidRPr="001C0C0B">
        <w:rPr>
          <w:rFonts w:ascii="Times New Roman" w:hAnsi="Times New Roman"/>
          <w:b/>
          <w:bCs/>
          <w:sz w:val="28"/>
          <w:szCs w:val="28"/>
        </w:rPr>
        <w:t>индикаторов достижения</w:t>
      </w:r>
      <w:r w:rsidRPr="001C0C0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C0C0B" w:rsidRPr="001C0C0B">
        <w:rPr>
          <w:rFonts w:ascii="Times New Roman" w:hAnsi="Times New Roman"/>
          <w:b/>
          <w:bCs/>
          <w:sz w:val="28"/>
          <w:szCs w:val="28"/>
        </w:rPr>
        <w:t xml:space="preserve">целей </w:t>
      </w:r>
      <w:r w:rsidR="00031C15" w:rsidRPr="001C0C0B">
        <w:rPr>
          <w:rFonts w:ascii="Times New Roman" w:hAnsi="Times New Roman"/>
          <w:b/>
          <w:bCs/>
          <w:sz w:val="28"/>
          <w:szCs w:val="28"/>
        </w:rPr>
        <w:t>предлагаемого правового</w:t>
      </w:r>
      <w:r w:rsidRPr="001C0C0B">
        <w:rPr>
          <w:rFonts w:ascii="Times New Roman" w:hAnsi="Times New Roman"/>
          <w:b/>
          <w:bCs/>
          <w:sz w:val="28"/>
          <w:szCs w:val="28"/>
        </w:rPr>
        <w:t xml:space="preserve"> регулирования, источники информации для расчетов: </w:t>
      </w:r>
      <w:r w:rsidR="00031C1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тсутствуют</w:t>
      </w:r>
      <w:r w:rsidR="00DA05B4">
        <w:rPr>
          <w:rFonts w:ascii="Times New Roman" w:hAnsi="Times New Roman"/>
          <w:sz w:val="28"/>
          <w:szCs w:val="28"/>
        </w:rPr>
        <w:t>.</w:t>
      </w:r>
    </w:p>
    <w:p w14:paraId="1AD4B33F" w14:textId="77777777" w:rsidR="00DA05B4" w:rsidRDefault="00DA05B4">
      <w:pPr>
        <w:pStyle w:val="af7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51431FD5" w14:textId="2E047FA9" w:rsidR="00DA05B4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A05B4">
        <w:rPr>
          <w:rFonts w:ascii="Times New Roman" w:hAnsi="Times New Roman"/>
          <w:b/>
          <w:bCs/>
          <w:sz w:val="28"/>
          <w:szCs w:val="28"/>
        </w:rPr>
        <w:lastRenderedPageBreak/>
        <w:t xml:space="preserve">3.9. Оценка затрат на проведение мониторинга достижения целей предлагаемого правового регулирования: </w:t>
      </w:r>
      <w:r w:rsidR="00DA05B4">
        <w:rPr>
          <w:rFonts w:ascii="Times New Roman" w:hAnsi="Times New Roman"/>
          <w:sz w:val="28"/>
          <w:szCs w:val="28"/>
        </w:rPr>
        <w:t>не предусмотрена в связи с отсутствием затрат на проведение мониторинга достижения целей предполагаемого правового регулирования.</w:t>
      </w:r>
    </w:p>
    <w:p w14:paraId="44E9DAD9" w14:textId="77777777" w:rsidR="00952FEC" w:rsidRDefault="00952FE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318AF2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A05B4">
        <w:rPr>
          <w:rFonts w:ascii="Times New Roman" w:hAnsi="Times New Roman"/>
          <w:b/>
          <w:bCs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1CD67729" w14:textId="77777777" w:rsidR="00952FEC" w:rsidRPr="00DA05B4" w:rsidRDefault="00952FEC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CA640C" w:rsidRPr="00AF7DD5" w14:paraId="404B1098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59B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Par230"/>
            <w:bookmarkEnd w:id="0"/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8017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4.2. Количество </w:t>
            </w:r>
          </w:p>
          <w:p w14:paraId="3E70B198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F9C0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4.3. Источники </w:t>
            </w:r>
          </w:p>
          <w:p w14:paraId="0ACEF2F3" w14:textId="77777777" w:rsidR="00CA640C" w:rsidRPr="00AF7DD5" w:rsidRDefault="00D12E32">
            <w:pPr>
              <w:pStyle w:val="af7"/>
              <w:ind w:right="-7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F7DD5">
              <w:rPr>
                <w:rFonts w:ascii="Times New Roman" w:hAnsi="Times New Roman"/>
                <w:b/>
                <w:bCs/>
                <w:sz w:val="24"/>
                <w:szCs w:val="24"/>
              </w:rPr>
              <w:t>данных</w:t>
            </w:r>
          </w:p>
        </w:tc>
      </w:tr>
      <w:tr w:rsidR="00CA640C" w14:paraId="21D4B5A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EF83" w14:textId="4A4ECA2A" w:rsidR="00CA640C" w:rsidRDefault="00AF7DD5" w:rsidP="00C348A4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Юридические лица и индивидуальные предприниматели, заключившие договоры на водопользования для использования акватории водных объектов для рекреационных целей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224C" w14:textId="78F9CA7E" w:rsidR="00CA640C" w:rsidRDefault="004E0A5E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ед. водных объектов, используемых в целях рекреации по состоянию на </w:t>
            </w:r>
            <w:r w:rsidR="0041334E">
              <w:rPr>
                <w:rFonts w:ascii="Times New Roman" w:hAnsi="Times New Roman"/>
                <w:sz w:val="24"/>
                <w:szCs w:val="24"/>
              </w:rPr>
              <w:t xml:space="preserve">29 января 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A51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8FCE" w14:textId="7A6DD905" w:rsidR="00CA640C" w:rsidRDefault="004317DF">
            <w:pPr>
              <w:pStyle w:val="af7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17DF">
              <w:rPr>
                <w:rFonts w:ascii="Times New Roman" w:hAnsi="Times New Roman"/>
                <w:sz w:val="24"/>
                <w:szCs w:val="24"/>
              </w:rPr>
              <w:t xml:space="preserve">(открытые данные Государственного водного реестра </w:t>
            </w:r>
            <w:hyperlink r:id="rId11" w:history="1"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https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://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voda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gov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.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activities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gosudarstvennyyvodnyy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-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  <w:lang w:val="en-US"/>
                </w:rPr>
                <w:t>reestr</w:t>
              </w:r>
              <w:r w:rsidRPr="004317DF">
                <w:rPr>
                  <w:rStyle w:val="af6"/>
                  <w:rFonts w:ascii="Times New Roman" w:hAnsi="Times New Roman"/>
                  <w:sz w:val="24"/>
                  <w:szCs w:val="24"/>
                </w:rPr>
                <w:t>/</w:t>
              </w:r>
            </w:hyperlink>
            <w:r w:rsidRPr="004317DF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</w:tbl>
    <w:p w14:paraId="42A94DCC" w14:textId="77777777" w:rsidR="00CF6586" w:rsidRDefault="00CF658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492C51" w14:textId="3D034CE2" w:rsidR="00CA640C" w:rsidRPr="00CF658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CF6586">
        <w:rPr>
          <w:rFonts w:ascii="Times New Roman" w:hAnsi="Times New Roman"/>
          <w:b/>
          <w:bCs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2A36142A" w14:textId="7A1EA03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16"/>
        <w:gridCol w:w="1560"/>
        <w:gridCol w:w="2268"/>
        <w:gridCol w:w="1768"/>
        <w:gridCol w:w="1843"/>
      </w:tblGrid>
      <w:tr w:rsidR="00CA640C" w14:paraId="0777FD4D" w14:textId="77777777" w:rsidTr="00CF6586"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6918" w14:textId="77777777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B5C1" w14:textId="77777777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86A6" w14:textId="77777777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0D4" w14:textId="6C84E2A6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</w:t>
            </w:r>
            <w:r w:rsidR="00CF6586"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4. Оценка</w:t>
            </w: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FF0A" w14:textId="1694BE61" w:rsidR="00CA640C" w:rsidRPr="00CF6586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</w:t>
            </w:r>
            <w:r w:rsidR="00CF6586"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>5. Оценка</w:t>
            </w:r>
            <w:r w:rsidRPr="00CF6586">
              <w:rPr>
                <w:rFonts w:ascii="Times New Roman" w:hAnsi="Times New Roman"/>
                <w:b/>
                <w:bCs/>
                <w:sz w:val="23"/>
                <w:szCs w:val="23"/>
              </w:rPr>
              <w:t xml:space="preserve"> изменения потребностей в других ресурсах</w:t>
            </w:r>
          </w:p>
        </w:tc>
      </w:tr>
      <w:tr w:rsidR="00CA640C" w14:paraId="24E42E56" w14:textId="77777777" w:rsidTr="00CF6586"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2432" w14:textId="575FC37E" w:rsidR="00CA640C" w:rsidRDefault="00D53F44">
            <w:pPr>
              <w:pStyle w:val="af7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Определение водных объектов или их частей, предназначенных для использования в рекреационных целях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5D8A" w14:textId="23565928" w:rsidR="00CA640C" w:rsidRDefault="00ED3713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</w:t>
            </w:r>
            <w:r w:rsidR="00D12E32">
              <w:rPr>
                <w:rFonts w:ascii="Times New Roman" w:hAnsi="Times New Roman"/>
                <w:sz w:val="23"/>
                <w:szCs w:val="23"/>
              </w:rPr>
              <w:t>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6CFE" w14:textId="7D808072" w:rsidR="00CA640C" w:rsidRDefault="00ED3713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Издание муниципальных правовых актов в развитие положений предлагаемого правового регулирования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41D6" w14:textId="77777777" w:rsidR="00CA640C" w:rsidRDefault="00CA640C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14:paraId="03D53D3D" w14:textId="5D254DD5" w:rsidR="00CA640C" w:rsidRDefault="00ED3713">
            <w:pPr>
              <w:pStyle w:val="af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трудозатрат не изменится, так как реализация функции (обязанности, полномочия) предполагается в пределах штатной численности сотрудников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0A3B" w14:textId="2FB2103A" w:rsidR="00CA640C" w:rsidRDefault="00ED3713">
            <w:pPr>
              <w:pStyle w:val="af7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Без изменения потребностей в других ресурсах</w:t>
            </w:r>
          </w:p>
        </w:tc>
      </w:tr>
    </w:tbl>
    <w:p w14:paraId="60D255DC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06D1802" w14:textId="5F408865" w:rsidR="00CA640C" w:rsidRPr="006D112D" w:rsidRDefault="00D12E32" w:rsidP="006D112D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" w:name="Par248"/>
      <w:bookmarkEnd w:id="1"/>
      <w:r w:rsidRPr="006D112D">
        <w:rPr>
          <w:rFonts w:ascii="Times New Roman" w:hAnsi="Times New Roman"/>
          <w:b/>
          <w:bCs/>
          <w:sz w:val="28"/>
          <w:szCs w:val="28"/>
        </w:rPr>
        <w:t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</w:t>
      </w:r>
      <w:r>
        <w:rPr>
          <w:rFonts w:ascii="Times New Roman" w:hAnsi="Times New Roman"/>
          <w:sz w:val="28"/>
          <w:szCs w:val="28"/>
        </w:rPr>
        <w:t xml:space="preserve"> отсутствуют.</w:t>
      </w:r>
    </w:p>
    <w:p w14:paraId="743EB3EE" w14:textId="77777777" w:rsidR="00C348A4" w:rsidRDefault="00C348A4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DF30C9" w14:textId="77777777" w:rsidR="00D117D2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117D2">
        <w:rPr>
          <w:rFonts w:ascii="Times New Roman" w:hAnsi="Times New Roman"/>
          <w:b/>
          <w:bCs/>
          <w:sz w:val="28"/>
          <w:szCs w:val="28"/>
        </w:rPr>
        <w:lastRenderedPageBreak/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  <w:r w:rsidR="00D117D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тсутствуют</w:t>
      </w:r>
      <w:r w:rsidR="00D117D2">
        <w:rPr>
          <w:rFonts w:ascii="Times New Roman" w:hAnsi="Times New Roman"/>
          <w:sz w:val="28"/>
          <w:szCs w:val="28"/>
        </w:rPr>
        <w:t>.</w:t>
      </w:r>
    </w:p>
    <w:p w14:paraId="21A80C10" w14:textId="30691F36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46E38D6A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D117D2">
        <w:rPr>
          <w:rFonts w:ascii="Times New Roman" w:hAnsi="Times New Roman"/>
          <w:b/>
          <w:bCs/>
          <w:sz w:val="28"/>
          <w:szCs w:val="28"/>
        </w:rPr>
        <w:t xml:space="preserve">6.5. Источники данных: </w:t>
      </w:r>
      <w:r w:rsidRPr="00D117D2">
        <w:rPr>
          <w:rFonts w:ascii="Times New Roman" w:hAnsi="Times New Roman"/>
          <w:sz w:val="28"/>
          <w:szCs w:val="28"/>
        </w:rPr>
        <w:t>отсутствуют.</w:t>
      </w:r>
    </w:p>
    <w:p w14:paraId="20103E86" w14:textId="77777777" w:rsidR="005F2C16" w:rsidRPr="00D117D2" w:rsidRDefault="005F2C16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2B4FFEA" w14:textId="77777777" w:rsidR="00CA640C" w:rsidRPr="005F2C1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F2C16">
        <w:rPr>
          <w:rFonts w:ascii="Times New Roman" w:hAnsi="Times New Roman"/>
          <w:b/>
          <w:bCs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14CA76C6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71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9"/>
        <w:gridCol w:w="3118"/>
        <w:gridCol w:w="1843"/>
        <w:gridCol w:w="1701"/>
      </w:tblGrid>
      <w:tr w:rsidR="00CA640C" w14:paraId="448223B7" w14:textId="77777777" w:rsidTr="00733443"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3756" w14:textId="09F2209F" w:rsidR="00CA640C" w:rsidRPr="00EC47B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>7.</w:t>
            </w:r>
            <w:r w:rsidR="00EC47B7"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>1. Группы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потенциальных адресатов предлагаемого правового регулирования (в соответствии с </w:t>
            </w:r>
            <w:hyperlink w:anchor="Par230" w:tooltip="#Par230" w:history="1">
              <w:r w:rsidRPr="00EC47B7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t>п. 4.1</w:t>
              </w:r>
            </w:hyperlink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BAEE" w14:textId="77777777" w:rsidR="00CA640C" w:rsidRPr="00EC47B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7.2. 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  <w:highlight w:val="white"/>
              </w:rPr>
              <w:t>Новые обязанности и ограничения,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0A64" w14:textId="77777777" w:rsidR="00CA640C" w:rsidRPr="00EC47B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4E36" w14:textId="77777777" w:rsidR="00CA640C" w:rsidRPr="00EC47B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7.4. Количественная оценка, </w:t>
            </w:r>
            <w:r w:rsidRPr="00EC47B7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  <w:t>млн. рублей</w:t>
            </w:r>
          </w:p>
        </w:tc>
      </w:tr>
      <w:tr w:rsidR="00CA640C" w14:paraId="56703DD2" w14:textId="77777777" w:rsidTr="00733443">
        <w:trPr>
          <w:trHeight w:val="431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02DD" w14:textId="65B092A1" w:rsidR="00CA640C" w:rsidRDefault="00FE73AF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73AF">
              <w:rPr>
                <w:rFonts w:ascii="Times New Roman" w:hAnsi="Times New Roman"/>
                <w:sz w:val="24"/>
                <w:szCs w:val="24"/>
              </w:rPr>
              <w:t>Юридические лица и индивидуальные предприниматели, заключившие договоры на водопользования для использования акватории водных объектов для рекреационных целей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AE3" w14:textId="1A36EAFE" w:rsidR="00CA640C" w:rsidRPr="000B5FAE" w:rsidRDefault="00FE73AF" w:rsidP="00FE73AF">
            <w:pPr>
              <w:suppressAutoHyphens/>
              <w:autoSpaceDE w:val="0"/>
              <w:autoSpaceDN w:val="0"/>
              <w:adjustRightInd w:val="0"/>
              <w:ind w:right="-1"/>
              <w:contextualSpacing/>
              <w:jc w:val="both"/>
              <w:rPr>
                <w:sz w:val="24"/>
                <w:highlight w:val="cyan"/>
              </w:rPr>
            </w:pPr>
            <w:r>
              <w:rPr>
                <w:sz w:val="22"/>
                <w:szCs w:val="22"/>
              </w:rPr>
              <w:t>Разделы Правил использования водных объектов</w:t>
            </w:r>
            <w:r w:rsidR="00452AC0">
              <w:rPr>
                <w:sz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982B" w14:textId="37405CC3" w:rsidR="00CA640C" w:rsidRDefault="0073344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потенциальных адресатов предлагаемого правового регулирования отсутствуют. Расходы потенциальных адресатов предлагаемого регулирования предполагаются в виде затрат на благоустройство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6D48" w14:textId="34545B29" w:rsidR="00CA640C" w:rsidRDefault="0073344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количественную оценку невозможно ввиду отсутствия точных характеристик объектов</w:t>
            </w:r>
          </w:p>
        </w:tc>
      </w:tr>
    </w:tbl>
    <w:p w14:paraId="34E69EB8" w14:textId="77777777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B0072E3" w14:textId="415A0109" w:rsidR="00CA640C" w:rsidRPr="006E2D6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E2D6C">
        <w:rPr>
          <w:rFonts w:ascii="Times New Roman" w:hAnsi="Times New Roman"/>
          <w:b/>
          <w:bCs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13DB67D8" w14:textId="77777777" w:rsidR="006E2D6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</w:t>
      </w:r>
      <w:r w:rsidR="006E2D6C">
        <w:rPr>
          <w:rFonts w:ascii="Times New Roman" w:hAnsi="Times New Roman"/>
          <w:sz w:val="28"/>
          <w:szCs w:val="28"/>
        </w:rPr>
        <w:t xml:space="preserve">потенциальных адресатов предлагаемого правового регулирования </w:t>
      </w:r>
      <w:r w:rsidR="006E2D6C" w:rsidRPr="006E2D6C">
        <w:rPr>
          <w:rFonts w:ascii="Times New Roman" w:hAnsi="Times New Roman"/>
          <w:sz w:val="28"/>
          <w:szCs w:val="28"/>
        </w:rPr>
        <w:t>предполагаются в виде затрат на благоустройство территории</w:t>
      </w:r>
      <w:r w:rsidR="006E2D6C">
        <w:rPr>
          <w:rFonts w:ascii="Times New Roman" w:hAnsi="Times New Roman"/>
          <w:sz w:val="28"/>
          <w:szCs w:val="28"/>
        </w:rPr>
        <w:t>.</w:t>
      </w:r>
      <w:r w:rsidR="006E2D6C" w:rsidRPr="006E2D6C">
        <w:rPr>
          <w:rFonts w:ascii="Times New Roman" w:hAnsi="Times New Roman"/>
          <w:sz w:val="28"/>
          <w:szCs w:val="28"/>
        </w:rPr>
        <w:t xml:space="preserve"> Дать количественную оценку невозможно ввиду отсутствия точных характеристик объектов</w:t>
      </w:r>
      <w:r w:rsidR="006E2D6C">
        <w:rPr>
          <w:rFonts w:ascii="Times New Roman" w:hAnsi="Times New Roman"/>
          <w:sz w:val="28"/>
          <w:szCs w:val="28"/>
        </w:rPr>
        <w:t>.</w:t>
      </w:r>
    </w:p>
    <w:p w14:paraId="7307F603" w14:textId="27055D5C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6E2D6C">
        <w:rPr>
          <w:rFonts w:ascii="Times New Roman" w:hAnsi="Times New Roman"/>
          <w:sz w:val="28"/>
          <w:szCs w:val="28"/>
        </w:rPr>
        <w:t xml:space="preserve"> </w:t>
      </w:r>
    </w:p>
    <w:p w14:paraId="147A16D0" w14:textId="632B7FA4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6E2D6C">
        <w:rPr>
          <w:rFonts w:ascii="Times New Roman" w:hAnsi="Times New Roman"/>
          <w:b/>
          <w:bCs/>
          <w:sz w:val="28"/>
          <w:szCs w:val="28"/>
        </w:rPr>
        <w:t>7.6. Источники данных: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2AD34F2" w14:textId="6D58C7F4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6E2D6C">
        <w:rPr>
          <w:rFonts w:ascii="Times New Roman" w:hAnsi="Times New Roman"/>
          <w:sz w:val="28"/>
          <w:szCs w:val="28"/>
        </w:rPr>
        <w:t>открытые данные Государственного водного реестра</w:t>
      </w:r>
      <w:r>
        <w:rPr>
          <w:rFonts w:ascii="Times New Roman" w:hAnsi="Times New Roman"/>
          <w:sz w:val="28"/>
          <w:szCs w:val="28"/>
        </w:rPr>
        <w:t>:</w:t>
      </w:r>
      <w:r w:rsidRPr="006E2D6C"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https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://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voda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.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gov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.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ru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/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activities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/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gosudarstvennyyvodnyy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-</w:t>
        </w:r>
        <w:r w:rsidRPr="006E2D6C">
          <w:rPr>
            <w:rStyle w:val="af6"/>
            <w:rFonts w:ascii="Times New Roman" w:hAnsi="Times New Roman"/>
            <w:sz w:val="28"/>
            <w:szCs w:val="28"/>
            <w:lang w:val="en-US"/>
          </w:rPr>
          <w:t>reestr</w:t>
        </w:r>
        <w:r w:rsidRPr="006E2D6C">
          <w:rPr>
            <w:rStyle w:val="af6"/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>;</w:t>
      </w:r>
    </w:p>
    <w:p w14:paraId="32A727D3" w14:textId="13CEA434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правила благоустройства сельских поселения Староминск</w:t>
      </w:r>
      <w:r w:rsidR="00F12AFD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F12AF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края;</w:t>
      </w:r>
    </w:p>
    <w:p w14:paraId="146D4486" w14:textId="6EA4C58D" w:rsidR="006E2D6C" w:rsidRDefault="006E2D6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Федерального бюджетного учреждения здравоохранения «Центр гигиены и эпидемиологии в Краснодарском крае» от 08.12.2023 г. № 1008 «Об утверждении Прейскуранта на платные услуги (работы), оказываемые (выполняемые) ФБУЗ «</w:t>
      </w:r>
      <w:r w:rsidRPr="006E2D6C">
        <w:rPr>
          <w:rFonts w:ascii="Times New Roman" w:hAnsi="Times New Roman"/>
          <w:sz w:val="28"/>
          <w:szCs w:val="28"/>
        </w:rPr>
        <w:t>Центр гигиены и эпидемиологии в Краснодарском крае»</w:t>
      </w:r>
      <w:r w:rsidR="0068651D">
        <w:rPr>
          <w:rFonts w:ascii="Times New Roman" w:hAnsi="Times New Roman"/>
          <w:sz w:val="28"/>
          <w:szCs w:val="28"/>
        </w:rPr>
        <w:t>.</w:t>
      </w:r>
    </w:p>
    <w:p w14:paraId="03256038" w14:textId="77777777" w:rsidR="0068651D" w:rsidRDefault="0068651D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C9F4F1" w14:textId="77777777" w:rsidR="00CA640C" w:rsidRPr="0068651D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8651D">
        <w:rPr>
          <w:rFonts w:ascii="Times New Roman" w:hAnsi="Times New Roman"/>
          <w:b/>
          <w:bCs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20C6910D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CA640C" w14:paraId="78759962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6ED8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4D7B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28A6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2E4A" w14:textId="77777777" w:rsidR="00CA640C" w:rsidRPr="00DA3BD7" w:rsidRDefault="00D12E32">
            <w:pPr>
              <w:pStyle w:val="af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A3BD7">
              <w:rPr>
                <w:rFonts w:ascii="Times New Roman" w:hAnsi="Times New Roman"/>
                <w:b/>
                <w:bCs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CA640C" w14:paraId="3C5AA4EE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2FE6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6898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411E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1B0D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C7604D1" w14:textId="77777777" w:rsidR="00CA640C" w:rsidRDefault="00CA640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A3B545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990857">
        <w:rPr>
          <w:rFonts w:ascii="Times New Roman" w:hAnsi="Times New Roman"/>
          <w:b/>
          <w:bCs/>
          <w:sz w:val="28"/>
          <w:szCs w:val="28"/>
        </w:rPr>
        <w:t>8.5. Источники данных:</w:t>
      </w:r>
      <w:r>
        <w:rPr>
          <w:rFonts w:ascii="Times New Roman" w:hAnsi="Times New Roman"/>
          <w:sz w:val="28"/>
          <w:szCs w:val="28"/>
        </w:rPr>
        <w:t xml:space="preserve"> отсутствуют.</w:t>
      </w:r>
    </w:p>
    <w:p w14:paraId="496D373C" w14:textId="77777777" w:rsidR="00990857" w:rsidRDefault="00990857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6DEEE8" w14:textId="77777777" w:rsidR="00CA640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90857">
        <w:rPr>
          <w:rFonts w:ascii="Times New Roman" w:hAnsi="Times New Roman"/>
          <w:b/>
          <w:bCs/>
          <w:sz w:val="28"/>
          <w:szCs w:val="28"/>
        </w:rPr>
        <w:t>9. Сравнение возможных вариантов решения проблемы:</w:t>
      </w:r>
    </w:p>
    <w:p w14:paraId="0472E532" w14:textId="77777777" w:rsidR="00990857" w:rsidRPr="00990857" w:rsidRDefault="00990857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94"/>
        <w:gridCol w:w="3544"/>
        <w:gridCol w:w="3046"/>
      </w:tblGrid>
      <w:tr w:rsidR="00CA640C" w14:paraId="5180D487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2820" w14:textId="77777777"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D73867" w14:textId="77777777" w:rsidR="00CA640C" w:rsidRDefault="00CA640C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AD05" w14:textId="77777777"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E58" w14:textId="77777777" w:rsidR="00CA640C" w:rsidRDefault="00D12E32">
            <w:pPr>
              <w:pStyle w:val="af7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B34773" w14:paraId="13CE8E1B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B6E" w14:textId="12DB1F3E" w:rsidR="00B34773" w:rsidRDefault="00B34773" w:rsidP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9F60" w14:textId="0F1A375D" w:rsidR="00B34773" w:rsidRDefault="00B34773" w:rsidP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 муниципального правового акта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D322" w14:textId="6A7C7131" w:rsidR="00B34773" w:rsidRDefault="00B34773" w:rsidP="00F522CE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</w:t>
            </w:r>
            <w:r w:rsidRPr="00B34773">
              <w:rPr>
                <w:rFonts w:ascii="Times New Roman" w:hAnsi="Times New Roman"/>
                <w:sz w:val="24"/>
                <w:szCs w:val="24"/>
              </w:rPr>
              <w:t>ринятие муниципального правового акта</w:t>
            </w:r>
          </w:p>
        </w:tc>
      </w:tr>
      <w:tr w:rsidR="00CA640C" w14:paraId="690F3FF0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21B9" w14:textId="1A754D94" w:rsidR="00CA640C" w:rsidRDefault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9884" w14:textId="0058EA9A" w:rsidR="00CA640C" w:rsidRDefault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4773">
              <w:rPr>
                <w:rFonts w:ascii="Times New Roman" w:hAnsi="Times New Roman"/>
                <w:sz w:val="24"/>
                <w:szCs w:val="24"/>
              </w:rPr>
              <w:t>Юридические лица и индивидуальные предприниматели, заключившие договоры на водопользования для использования акватории водных объектов для рекреационных целей</w:t>
            </w:r>
            <w:r>
              <w:rPr>
                <w:rFonts w:ascii="Times New Roman" w:hAnsi="Times New Roman"/>
                <w:sz w:val="24"/>
                <w:szCs w:val="24"/>
              </w:rPr>
              <w:t>; определить динамику численности потенциальных адресатов предлагаемого правового регулирования не представляется возможным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4A5E" w14:textId="33B527C1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990461">
              <w:rPr>
                <w:rFonts w:ascii="Times New Roman" w:hAnsi="Times New Roman"/>
                <w:sz w:val="24"/>
              </w:rPr>
              <w:t>арушения в области</w:t>
            </w:r>
          </w:p>
          <w:p w14:paraId="159ACB3F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водопользования и</w:t>
            </w:r>
          </w:p>
          <w:p w14:paraId="6E73FFAF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как следствие</w:t>
            </w:r>
          </w:p>
          <w:p w14:paraId="7324C792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негативное</w:t>
            </w:r>
          </w:p>
          <w:p w14:paraId="65091490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воздействие на</w:t>
            </w:r>
          </w:p>
          <w:p w14:paraId="2866C124" w14:textId="77777777" w:rsidR="00990461" w:rsidRPr="00990461" w:rsidRDefault="00990461" w:rsidP="00216450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 w:rsidRPr="00990461">
              <w:rPr>
                <w:rFonts w:ascii="Times New Roman" w:hAnsi="Times New Roman"/>
                <w:sz w:val="24"/>
              </w:rPr>
              <w:t>окружающую среду</w:t>
            </w:r>
          </w:p>
          <w:p w14:paraId="5B6FBF6B" w14:textId="090C39FA" w:rsidR="00CA640C" w:rsidRDefault="00CA640C" w:rsidP="00216450">
            <w:pPr>
              <w:pStyle w:val="af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640C" w14:paraId="5C6CE4D2" w14:textId="77777777" w:rsidTr="00216450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D2C0" w14:textId="58E30110" w:rsidR="00CA640C" w:rsidRDefault="00B34773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E693" w14:textId="3DA8AB65" w:rsidR="00CA640C" w:rsidRPr="00B34773" w:rsidRDefault="00216450" w:rsidP="00B34773">
            <w:pPr>
              <w:pStyle w:val="af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5C76" w14:textId="465E8BB6" w:rsidR="00CA640C" w:rsidRDefault="00216450" w:rsidP="00216450">
            <w:pPr>
              <w:jc w:val="center"/>
              <w:rPr>
                <w:sz w:val="24"/>
              </w:rPr>
            </w:pPr>
            <w:r w:rsidRPr="00216450">
              <w:rPr>
                <w:sz w:val="24"/>
                <w:szCs w:val="26"/>
              </w:rPr>
              <w:t>Отсутствуют</w:t>
            </w:r>
          </w:p>
        </w:tc>
      </w:tr>
      <w:tr w:rsidR="00CA640C" w14:paraId="0EE7E57E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0468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9.4. Оценка расходов (доходов) районного бюджета (бюджета муниципального образования Староминский район), связанных с введением предлагаемого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DD2E" w14:textId="77777777"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</w:t>
            </w:r>
          </w:p>
          <w:p w14:paraId="3CE8E78E" w14:textId="77777777" w:rsidR="00CA640C" w:rsidRDefault="00CA640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08151E" w14:textId="6E092B2A" w:rsidR="00CA640C" w:rsidRDefault="00FA018D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(доходы) не предполагаются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445" w14:textId="77777777" w:rsidR="00CA640C" w:rsidRDefault="00D12E32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98DC2C5" w14:textId="77777777" w:rsidR="00CA640C" w:rsidRDefault="00CA640C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75F93F" w14:textId="0986AAD9" w:rsidR="00CA640C" w:rsidRDefault="00FA018D">
            <w:pPr>
              <w:pStyle w:val="1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18D">
              <w:rPr>
                <w:rFonts w:ascii="Times New Roman" w:hAnsi="Times New Roman"/>
                <w:sz w:val="24"/>
                <w:szCs w:val="24"/>
              </w:rPr>
              <w:t>Расходы (доходы) не предполагаются</w:t>
            </w:r>
          </w:p>
        </w:tc>
      </w:tr>
      <w:tr w:rsidR="00CA640C" w14:paraId="5FB71291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D322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C0AD" w14:textId="77777777"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594F9A77" w14:textId="77777777"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BD77" w14:textId="77777777" w:rsidR="00CA640C" w:rsidRDefault="00CA640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51A27032" w14:textId="3B366E3B" w:rsidR="00CA640C" w:rsidRDefault="0043359A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43359A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Предполагаемая </w:t>
            </w: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ц</w:t>
            </w:r>
            <w:r w:rsidR="00D12E32">
              <w:rPr>
                <w:rFonts w:ascii="Times New Roman" w:eastAsia="Times New Roman" w:hAnsi="Times New Roman" w:cs="Times New Roman"/>
                <w:sz w:val="24"/>
                <w:szCs w:val="26"/>
              </w:rPr>
              <w:t>ель не будет достигнута</w:t>
            </w:r>
          </w:p>
        </w:tc>
      </w:tr>
      <w:tr w:rsidR="00CA640C" w14:paraId="7A26761E" w14:textId="77777777">
        <w:trPr>
          <w:trHeight w:val="326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2DCE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57F9E53E" w14:textId="77777777" w:rsidR="00CA640C" w:rsidRDefault="00D12E32">
            <w:pPr>
              <w:pStyle w:val="af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риск неполучения субсидий некоторыми субъектами агропромышленного комплекса</w:t>
            </w:r>
          </w:p>
          <w:p w14:paraId="28DC5836" w14:textId="77777777" w:rsidR="00CA640C" w:rsidRDefault="00CA640C">
            <w:pPr>
              <w:pStyle w:val="af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DD8B" w14:textId="77777777" w:rsidR="00CA640C" w:rsidRDefault="00D12E3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A8B" w14:textId="3B6FE0F1" w:rsidR="00BF0335" w:rsidRPr="00BF0335" w:rsidRDefault="00BF0335" w:rsidP="00BF0335">
            <w:pPr>
              <w:rPr>
                <w:sz w:val="24"/>
              </w:rPr>
            </w:pPr>
            <w:r>
              <w:rPr>
                <w:sz w:val="24"/>
              </w:rPr>
              <w:t xml:space="preserve">Риск отсутствия необходимого регулирования </w:t>
            </w:r>
            <w:r w:rsidRPr="00BF0335">
              <w:rPr>
                <w:sz w:val="24"/>
              </w:rPr>
              <w:t>использования водных объектов в целях регулирования использования водных объектов (туризма, физический культуры и спорта, организации отдыха и укреплении здоровья граждан, в том числе организации отдыха детей и их оздоровления) в соответствии с Водным кодексом Российской Федерации и правилами использования водных объектов</w:t>
            </w:r>
            <w:r>
              <w:rPr>
                <w:sz w:val="24"/>
              </w:rPr>
              <w:t xml:space="preserve"> для рекреационных целях на территории муниципального образования Староминский муниципальный район Краснодарского края</w:t>
            </w:r>
          </w:p>
          <w:p w14:paraId="75AFF3BC" w14:textId="3A50ED8E" w:rsidR="00CA640C" w:rsidRDefault="00CA640C">
            <w:pPr>
              <w:rPr>
                <w:sz w:val="24"/>
              </w:rPr>
            </w:pPr>
          </w:p>
        </w:tc>
      </w:tr>
    </w:tbl>
    <w:p w14:paraId="75D633B2" w14:textId="77777777" w:rsidR="00D44F4C" w:rsidRDefault="00D44F4C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8E62CC" w14:textId="1D37842B" w:rsidR="00CA640C" w:rsidRPr="00D44F4C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44F4C">
        <w:rPr>
          <w:rFonts w:ascii="Times New Roman" w:hAnsi="Times New Roman"/>
          <w:b/>
          <w:bCs/>
          <w:sz w:val="28"/>
          <w:szCs w:val="28"/>
        </w:rPr>
        <w:t>9.7. </w:t>
      </w:r>
      <w:r w:rsidR="00AB25F4" w:rsidRPr="00D44F4C">
        <w:rPr>
          <w:rFonts w:ascii="Times New Roman" w:hAnsi="Times New Roman"/>
          <w:b/>
          <w:bCs/>
          <w:sz w:val="28"/>
          <w:szCs w:val="28"/>
        </w:rPr>
        <w:t>Обоснование выбора предпочтительного варианта решения</w:t>
      </w:r>
      <w:r w:rsidRPr="00D44F4C">
        <w:rPr>
          <w:rFonts w:ascii="Times New Roman" w:hAnsi="Times New Roman"/>
          <w:b/>
          <w:bCs/>
          <w:sz w:val="28"/>
          <w:szCs w:val="28"/>
        </w:rPr>
        <w:t xml:space="preserve"> выявленной проблемы:</w:t>
      </w:r>
    </w:p>
    <w:p w14:paraId="6170F65D" w14:textId="033CA3BC" w:rsidR="00CA640C" w:rsidRDefault="00E13375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Выявленная проблема может быть решена посредством введения предполагаемого правового регулирования. </w:t>
      </w:r>
    </w:p>
    <w:p w14:paraId="16B98741" w14:textId="77777777" w:rsidR="00E532AD" w:rsidRDefault="00E532AD">
      <w:pPr>
        <w:pStyle w:val="af7"/>
        <w:spacing w:after="60"/>
        <w:ind w:firstLine="709"/>
        <w:jc w:val="both"/>
        <w:rPr>
          <w:rFonts w:ascii="Times New Roman" w:hAnsi="Times New Roman"/>
          <w:color w:val="000000"/>
        </w:rPr>
      </w:pPr>
    </w:p>
    <w:p w14:paraId="1056AFFC" w14:textId="77777777" w:rsidR="00E40816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E532AD">
        <w:rPr>
          <w:rFonts w:ascii="Times New Roman" w:hAnsi="Times New Roman"/>
          <w:b/>
          <w:bCs/>
          <w:sz w:val="28"/>
          <w:szCs w:val="28"/>
        </w:rPr>
        <w:t>9.8. Детальное описание предлагаемого варианта решения проблемы:</w:t>
      </w:r>
    </w:p>
    <w:p w14:paraId="5AA38E9F" w14:textId="457CA946" w:rsidR="00E40816" w:rsidRDefault="00E40816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Утверждение постановления администрации муниципального образования Староминский муниципальный район Краснодарского края </w:t>
      </w:r>
      <w:r w:rsidRPr="00E40816">
        <w:rPr>
          <w:rFonts w:ascii="Times New Roman" w:hAnsi="Times New Roman"/>
          <w:sz w:val="28"/>
          <w:szCs w:val="28"/>
        </w:rPr>
        <w:t>«Об утверждении Правил использования водных объектов для рекреационных целей на территории муниципального образования Староминский муниципальный район Краснодарского края».</w:t>
      </w:r>
    </w:p>
    <w:p w14:paraId="55E7FAE1" w14:textId="77777777" w:rsidR="00E40816" w:rsidRDefault="00E40816">
      <w:pPr>
        <w:pStyle w:val="af7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50072C" w14:textId="7C73A852" w:rsidR="00CA640C" w:rsidRDefault="00D12E32">
      <w:pPr>
        <w:pStyle w:val="af7"/>
        <w:ind w:firstLine="708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lastRenderedPageBreak/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</w:r>
      <w:r>
        <w:rPr>
          <w:rFonts w:ascii="Times New Roman" w:hAnsi="Times New Roman"/>
          <w:sz w:val="28"/>
          <w:szCs w:val="28"/>
        </w:rPr>
        <w:t xml:space="preserve"> отсутствует</w:t>
      </w:r>
      <w:r w:rsidR="00E40816">
        <w:rPr>
          <w:rFonts w:ascii="Times New Roman" w:hAnsi="Times New Roman"/>
          <w:sz w:val="28"/>
          <w:szCs w:val="28"/>
        </w:rPr>
        <w:t>.</w:t>
      </w:r>
    </w:p>
    <w:p w14:paraId="442FF255" w14:textId="07AC8053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>10.1. Предполагаемая дата вступления в силу нормативного правового акта:</w:t>
      </w:r>
      <w:r w:rsidR="00E4081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40816" w:rsidRPr="00E40816">
        <w:rPr>
          <w:rFonts w:ascii="Times New Roman" w:hAnsi="Times New Roman"/>
          <w:sz w:val="28"/>
          <w:szCs w:val="28"/>
        </w:rPr>
        <w:t>1 квартал 2026 года.</w:t>
      </w:r>
    </w:p>
    <w:p w14:paraId="3F14ECD9" w14:textId="1039C83A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  <w:r w:rsidR="00E40816" w:rsidRPr="00E40816">
        <w:rPr>
          <w:rFonts w:ascii="Times New Roman" w:hAnsi="Times New Roman"/>
          <w:sz w:val="28"/>
          <w:szCs w:val="28"/>
        </w:rPr>
        <w:t>не требуется.</w:t>
      </w:r>
    </w:p>
    <w:p w14:paraId="668AE8E5" w14:textId="63E9B386" w:rsidR="00E40816" w:rsidRDefault="00E4081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 xml:space="preserve">10.2.1. Срок переходного периода: </w:t>
      </w:r>
      <w:r>
        <w:rPr>
          <w:rFonts w:ascii="Times New Roman" w:hAnsi="Times New Roman"/>
          <w:sz w:val="28"/>
          <w:szCs w:val="28"/>
        </w:rPr>
        <w:t>нет.</w:t>
      </w:r>
    </w:p>
    <w:p w14:paraId="1DBF0DAF" w14:textId="77777777" w:rsidR="00735E0A" w:rsidRDefault="00735E0A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CDF3A7" w14:textId="0A1742AE" w:rsidR="00E40816" w:rsidRDefault="00BE227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BE2276">
        <w:rPr>
          <w:rFonts w:ascii="Times New Roman" w:hAnsi="Times New Roman"/>
          <w:b/>
          <w:bCs/>
          <w:sz w:val="28"/>
          <w:szCs w:val="28"/>
        </w:rPr>
        <w:t>10.2.2. Отсрочка</w:t>
      </w:r>
      <w:r>
        <w:rPr>
          <w:rFonts w:ascii="Times New Roman" w:hAnsi="Times New Roman"/>
          <w:b/>
          <w:bCs/>
          <w:sz w:val="28"/>
          <w:szCs w:val="28"/>
        </w:rPr>
        <w:t xml:space="preserve"> введения предлагаемого правового регулирования: </w:t>
      </w:r>
      <w:r w:rsidRPr="00BE2276">
        <w:rPr>
          <w:rFonts w:ascii="Times New Roman" w:hAnsi="Times New Roman"/>
          <w:sz w:val="28"/>
          <w:szCs w:val="28"/>
        </w:rPr>
        <w:t>нет.</w:t>
      </w:r>
    </w:p>
    <w:p w14:paraId="04234722" w14:textId="579D0931" w:rsidR="00BE2276" w:rsidRPr="00BE2276" w:rsidRDefault="00BE2276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BE2276">
        <w:rPr>
          <w:rFonts w:ascii="Times New Roman" w:hAnsi="Times New Roman"/>
          <w:b/>
          <w:bCs/>
          <w:sz w:val="28"/>
          <w:szCs w:val="28"/>
        </w:rPr>
        <w:t>10.2.3.</w:t>
      </w:r>
      <w:r>
        <w:rPr>
          <w:rFonts w:ascii="Times New Roman" w:hAnsi="Times New Roman"/>
          <w:b/>
          <w:bCs/>
          <w:sz w:val="28"/>
          <w:szCs w:val="28"/>
        </w:rPr>
        <w:t xml:space="preserve"> Срок действия правового регулирования: </w:t>
      </w:r>
      <w:r>
        <w:rPr>
          <w:rFonts w:ascii="Times New Roman" w:hAnsi="Times New Roman"/>
          <w:sz w:val="28"/>
          <w:szCs w:val="28"/>
        </w:rPr>
        <w:t>не ограничен.</w:t>
      </w:r>
    </w:p>
    <w:p w14:paraId="115FE479" w14:textId="77777777" w:rsidR="00BE2276" w:rsidRPr="00BE2276" w:rsidRDefault="00BE2276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4627B42C" w14:textId="032B5497" w:rsidR="00CA640C" w:rsidRPr="00E40816" w:rsidRDefault="00D12E32">
      <w:pPr>
        <w:pStyle w:val="af7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E40816">
        <w:rPr>
          <w:rFonts w:ascii="Times New Roman" w:hAnsi="Times New Roman"/>
          <w:b/>
          <w:bCs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  <w:r w:rsidR="00401E1B" w:rsidRPr="00401E1B">
        <w:rPr>
          <w:rFonts w:ascii="Times New Roman" w:hAnsi="Times New Roman"/>
          <w:sz w:val="28"/>
          <w:szCs w:val="28"/>
        </w:rPr>
        <w:t>не требуется.</w:t>
      </w:r>
    </w:p>
    <w:p w14:paraId="5BFA0058" w14:textId="77777777" w:rsidR="00401E1B" w:rsidRDefault="00401E1B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F734DFF" w14:textId="78BE9BBC" w:rsidR="00CA640C" w:rsidRDefault="00D12E32">
      <w:pPr>
        <w:pStyle w:val="af7"/>
        <w:ind w:firstLine="709"/>
        <w:jc w:val="both"/>
        <w:rPr>
          <w:rFonts w:ascii="Times New Roman" w:hAnsi="Times New Roman"/>
          <w:sz w:val="28"/>
          <w:szCs w:val="28"/>
        </w:rPr>
      </w:pPr>
      <w:r w:rsidRPr="00401E1B">
        <w:rPr>
          <w:rFonts w:ascii="Times New Roman" w:hAnsi="Times New Roman"/>
          <w:b/>
          <w:bCs/>
          <w:sz w:val="28"/>
          <w:szCs w:val="28"/>
        </w:rPr>
        <w:t xml:space="preserve"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</w:t>
      </w:r>
      <w:r w:rsidR="00280322" w:rsidRPr="00401E1B">
        <w:rPr>
          <w:rFonts w:ascii="Times New Roman" w:hAnsi="Times New Roman"/>
          <w:b/>
          <w:bCs/>
          <w:sz w:val="28"/>
          <w:szCs w:val="28"/>
        </w:rPr>
        <w:t xml:space="preserve">отношения: </w:t>
      </w:r>
      <w:r w:rsidR="00280322" w:rsidRPr="003824A6">
        <w:rPr>
          <w:rFonts w:ascii="Times New Roman" w:hAnsi="Times New Roman"/>
          <w:sz w:val="28"/>
          <w:szCs w:val="28"/>
        </w:rPr>
        <w:t>отсутствует</w:t>
      </w:r>
      <w:r>
        <w:rPr>
          <w:rFonts w:ascii="Times New Roman" w:hAnsi="Times New Roman"/>
          <w:sz w:val="28"/>
          <w:szCs w:val="28"/>
        </w:rPr>
        <w:t>.  </w:t>
      </w:r>
    </w:p>
    <w:p w14:paraId="35842414" w14:textId="77777777" w:rsidR="00C2131B" w:rsidRDefault="00C2131B">
      <w:pPr>
        <w:pStyle w:val="af7"/>
        <w:jc w:val="both"/>
        <w:rPr>
          <w:rFonts w:ascii="Times New Roman" w:hAnsi="Times New Roman"/>
          <w:sz w:val="28"/>
          <w:szCs w:val="28"/>
        </w:rPr>
      </w:pPr>
    </w:p>
    <w:p w14:paraId="2968D13C" w14:textId="77777777" w:rsidR="00CA640C" w:rsidRDefault="000B5FAE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12E32">
        <w:rPr>
          <w:rFonts w:ascii="Times New Roman" w:hAnsi="Times New Roman"/>
          <w:sz w:val="28"/>
          <w:szCs w:val="28"/>
        </w:rPr>
        <w:t xml:space="preserve">аместитель главы, </w:t>
      </w:r>
    </w:p>
    <w:p w14:paraId="352FA697" w14:textId="77777777" w:rsidR="00CA640C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управления сельского хозяйства</w:t>
      </w:r>
    </w:p>
    <w:p w14:paraId="724DBC40" w14:textId="77777777" w:rsidR="003732F3" w:rsidRDefault="00D12E3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Староминский</w:t>
      </w:r>
    </w:p>
    <w:p w14:paraId="3FDD91F7" w14:textId="77777777" w:rsidR="003732F3" w:rsidRDefault="00280322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</w:t>
      </w:r>
    </w:p>
    <w:p w14:paraId="0016C6C0" w14:textId="26B1E0F9" w:rsidR="00CA640C" w:rsidRDefault="00E316EF">
      <w:pPr>
        <w:pStyle w:val="af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                                                                              </w:t>
      </w:r>
      <w:r w:rsidR="00D12E32">
        <w:rPr>
          <w:rFonts w:ascii="Times New Roman" w:hAnsi="Times New Roman"/>
          <w:sz w:val="28"/>
          <w:szCs w:val="28"/>
        </w:rPr>
        <w:t>В.А.</w:t>
      </w:r>
      <w:r w:rsidR="00C2131B">
        <w:rPr>
          <w:rFonts w:ascii="Times New Roman" w:hAnsi="Times New Roman"/>
          <w:sz w:val="28"/>
          <w:szCs w:val="28"/>
        </w:rPr>
        <w:t xml:space="preserve"> </w:t>
      </w:r>
      <w:r w:rsidR="00D12E32">
        <w:rPr>
          <w:rFonts w:ascii="Times New Roman" w:hAnsi="Times New Roman"/>
          <w:sz w:val="28"/>
          <w:szCs w:val="28"/>
        </w:rPr>
        <w:t>Гавриш</w:t>
      </w:r>
    </w:p>
    <w:sectPr w:rsidR="00CA640C" w:rsidSect="009B7587">
      <w:headerReference w:type="default" r:id="rId13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E3C18" w14:textId="77777777" w:rsidR="00DE51F7" w:rsidRDefault="00DE51F7">
      <w:r>
        <w:separator/>
      </w:r>
    </w:p>
  </w:endnote>
  <w:endnote w:type="continuationSeparator" w:id="0">
    <w:p w14:paraId="194CC17C" w14:textId="77777777" w:rsidR="00DE51F7" w:rsidRDefault="00DE5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AC97A" w14:textId="77777777" w:rsidR="00DE51F7" w:rsidRDefault="00DE51F7">
      <w:r>
        <w:separator/>
      </w:r>
    </w:p>
  </w:footnote>
  <w:footnote w:type="continuationSeparator" w:id="0">
    <w:p w14:paraId="52A3C6D6" w14:textId="77777777" w:rsidR="00DE51F7" w:rsidRDefault="00DE5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F2A0" w14:textId="77777777" w:rsidR="00DE51F7" w:rsidRDefault="00DE51F7">
    <w:pPr>
      <w:pStyle w:val="af4"/>
      <w:jc w:val="center"/>
      <w:rPr>
        <w:szCs w:val="28"/>
      </w:rPr>
    </w:pPr>
    <w:r>
      <w:rPr>
        <w:szCs w:val="28"/>
      </w:rPr>
      <w:fldChar w:fldCharType="begin"/>
    </w:r>
    <w:r>
      <w:rPr>
        <w:szCs w:val="28"/>
      </w:rPr>
      <w:instrText>PAGE   \* MERGEFORMAT</w:instrText>
    </w:r>
    <w:r>
      <w:rPr>
        <w:szCs w:val="28"/>
      </w:rPr>
      <w:fldChar w:fldCharType="separate"/>
    </w:r>
    <w:r w:rsidR="00483EDE">
      <w:rPr>
        <w:noProof/>
        <w:szCs w:val="28"/>
      </w:rPr>
      <w:t>11</w:t>
    </w:r>
    <w:r>
      <w:rPr>
        <w:szCs w:val="28"/>
      </w:rPr>
      <w:fldChar w:fldCharType="end"/>
    </w:r>
  </w:p>
  <w:p w14:paraId="524EAA08" w14:textId="77777777" w:rsidR="00DE51F7" w:rsidRDefault="00DE51F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04F"/>
    <w:multiLevelType w:val="hybridMultilevel"/>
    <w:tmpl w:val="E4CCE5E8"/>
    <w:lvl w:ilvl="0" w:tplc="7C8A22F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ED8E11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5829A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D2ED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16540E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EACEF5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50EA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A6269D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85A86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2F64565"/>
    <w:multiLevelType w:val="hybridMultilevel"/>
    <w:tmpl w:val="F2FEA796"/>
    <w:lvl w:ilvl="0" w:tplc="C53E7CF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976A47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75225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0C48A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A10236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24CDC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27218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BAE210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8D69E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03032F7"/>
    <w:multiLevelType w:val="hybridMultilevel"/>
    <w:tmpl w:val="CD6E8270"/>
    <w:lvl w:ilvl="0" w:tplc="9664FB4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8CBE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88A0DD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3F625B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DCD8C67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8C57B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65470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EE5CC26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2A8380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07C5CEA"/>
    <w:multiLevelType w:val="hybridMultilevel"/>
    <w:tmpl w:val="A71C489E"/>
    <w:lvl w:ilvl="0" w:tplc="63F6593E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D9286A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337C84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0CE68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D81E9B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9C0C0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1C00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E02A4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6349C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3631E42"/>
    <w:multiLevelType w:val="hybridMultilevel"/>
    <w:tmpl w:val="09D6C5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E27E6"/>
    <w:multiLevelType w:val="hybridMultilevel"/>
    <w:tmpl w:val="C068D712"/>
    <w:lvl w:ilvl="0" w:tplc="492438C4">
      <w:start w:val="1"/>
      <w:numFmt w:val="decimal"/>
      <w:lvlText w:val="%1)"/>
      <w:lvlJc w:val="left"/>
    </w:lvl>
    <w:lvl w:ilvl="1" w:tplc="122A1138">
      <w:start w:val="1"/>
      <w:numFmt w:val="lowerLetter"/>
      <w:lvlText w:val="%2."/>
      <w:lvlJc w:val="left"/>
      <w:pPr>
        <w:ind w:left="1440" w:hanging="360"/>
      </w:pPr>
    </w:lvl>
    <w:lvl w:ilvl="2" w:tplc="096E145E">
      <w:start w:val="1"/>
      <w:numFmt w:val="lowerRoman"/>
      <w:lvlText w:val="%3."/>
      <w:lvlJc w:val="right"/>
      <w:pPr>
        <w:ind w:left="2160" w:hanging="180"/>
      </w:pPr>
    </w:lvl>
    <w:lvl w:ilvl="3" w:tplc="BC242D88">
      <w:start w:val="1"/>
      <w:numFmt w:val="decimal"/>
      <w:lvlText w:val="%4."/>
      <w:lvlJc w:val="left"/>
      <w:pPr>
        <w:ind w:left="2880" w:hanging="360"/>
      </w:pPr>
    </w:lvl>
    <w:lvl w:ilvl="4" w:tplc="17E87334">
      <w:start w:val="1"/>
      <w:numFmt w:val="lowerLetter"/>
      <w:lvlText w:val="%5."/>
      <w:lvlJc w:val="left"/>
      <w:pPr>
        <w:ind w:left="3600" w:hanging="360"/>
      </w:pPr>
    </w:lvl>
    <w:lvl w:ilvl="5" w:tplc="F7C0235A">
      <w:start w:val="1"/>
      <w:numFmt w:val="lowerRoman"/>
      <w:lvlText w:val="%6."/>
      <w:lvlJc w:val="right"/>
      <w:pPr>
        <w:ind w:left="4320" w:hanging="180"/>
      </w:pPr>
    </w:lvl>
    <w:lvl w:ilvl="6" w:tplc="A6385262">
      <w:start w:val="1"/>
      <w:numFmt w:val="decimal"/>
      <w:lvlText w:val="%7."/>
      <w:lvlJc w:val="left"/>
      <w:pPr>
        <w:ind w:left="5040" w:hanging="360"/>
      </w:pPr>
    </w:lvl>
    <w:lvl w:ilvl="7" w:tplc="E02EBFEA">
      <w:start w:val="1"/>
      <w:numFmt w:val="lowerLetter"/>
      <w:lvlText w:val="%8."/>
      <w:lvlJc w:val="left"/>
      <w:pPr>
        <w:ind w:left="5760" w:hanging="360"/>
      </w:pPr>
    </w:lvl>
    <w:lvl w:ilvl="8" w:tplc="0A92EA3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C13CC"/>
    <w:multiLevelType w:val="hybridMultilevel"/>
    <w:tmpl w:val="7DF0DC8E"/>
    <w:lvl w:ilvl="0" w:tplc="E462366E">
      <w:start w:val="1"/>
      <w:numFmt w:val="decimal"/>
      <w:lvlText w:val="%1)"/>
      <w:lvlJc w:val="left"/>
    </w:lvl>
    <w:lvl w:ilvl="1" w:tplc="7A5229E8">
      <w:start w:val="1"/>
      <w:numFmt w:val="lowerLetter"/>
      <w:lvlText w:val="%2."/>
      <w:lvlJc w:val="left"/>
      <w:pPr>
        <w:ind w:left="1440" w:hanging="360"/>
      </w:pPr>
    </w:lvl>
    <w:lvl w:ilvl="2" w:tplc="F094F6A6">
      <w:start w:val="1"/>
      <w:numFmt w:val="lowerRoman"/>
      <w:lvlText w:val="%3."/>
      <w:lvlJc w:val="right"/>
      <w:pPr>
        <w:ind w:left="2160" w:hanging="180"/>
      </w:pPr>
    </w:lvl>
    <w:lvl w:ilvl="3" w:tplc="F8BCC920">
      <w:start w:val="1"/>
      <w:numFmt w:val="decimal"/>
      <w:lvlText w:val="%4."/>
      <w:lvlJc w:val="left"/>
      <w:pPr>
        <w:ind w:left="2880" w:hanging="360"/>
      </w:pPr>
    </w:lvl>
    <w:lvl w:ilvl="4" w:tplc="4E56A102">
      <w:start w:val="1"/>
      <w:numFmt w:val="lowerLetter"/>
      <w:lvlText w:val="%5."/>
      <w:lvlJc w:val="left"/>
      <w:pPr>
        <w:ind w:left="3600" w:hanging="360"/>
      </w:pPr>
    </w:lvl>
    <w:lvl w:ilvl="5" w:tplc="4E462226">
      <w:start w:val="1"/>
      <w:numFmt w:val="lowerRoman"/>
      <w:lvlText w:val="%6."/>
      <w:lvlJc w:val="right"/>
      <w:pPr>
        <w:ind w:left="4320" w:hanging="180"/>
      </w:pPr>
    </w:lvl>
    <w:lvl w:ilvl="6" w:tplc="9586DE82">
      <w:start w:val="1"/>
      <w:numFmt w:val="decimal"/>
      <w:lvlText w:val="%7."/>
      <w:lvlJc w:val="left"/>
      <w:pPr>
        <w:ind w:left="5040" w:hanging="360"/>
      </w:pPr>
    </w:lvl>
    <w:lvl w:ilvl="7" w:tplc="B3B2569A">
      <w:start w:val="1"/>
      <w:numFmt w:val="lowerLetter"/>
      <w:lvlText w:val="%8."/>
      <w:lvlJc w:val="left"/>
      <w:pPr>
        <w:ind w:left="5760" w:hanging="360"/>
      </w:pPr>
    </w:lvl>
    <w:lvl w:ilvl="8" w:tplc="D2A0BB0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5DB"/>
    <w:multiLevelType w:val="hybridMultilevel"/>
    <w:tmpl w:val="F63AA2C4"/>
    <w:lvl w:ilvl="0" w:tplc="E3AE28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E927B2"/>
    <w:multiLevelType w:val="hybridMultilevel"/>
    <w:tmpl w:val="0436D74C"/>
    <w:lvl w:ilvl="0" w:tplc="1138EA8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FE70C27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ADB2F33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75BE80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AFD2A57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0694CB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922AB4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94890F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72C2EF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75825063"/>
    <w:multiLevelType w:val="hybridMultilevel"/>
    <w:tmpl w:val="5A0617B0"/>
    <w:lvl w:ilvl="0" w:tplc="1D406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DA726E">
      <w:start w:val="1"/>
      <w:numFmt w:val="lowerLetter"/>
      <w:lvlText w:val="%2."/>
      <w:lvlJc w:val="left"/>
      <w:pPr>
        <w:ind w:left="1788" w:hanging="360"/>
      </w:pPr>
    </w:lvl>
    <w:lvl w:ilvl="2" w:tplc="6E0E8358">
      <w:start w:val="1"/>
      <w:numFmt w:val="lowerRoman"/>
      <w:lvlText w:val="%3."/>
      <w:lvlJc w:val="right"/>
      <w:pPr>
        <w:ind w:left="2508" w:hanging="180"/>
      </w:pPr>
    </w:lvl>
    <w:lvl w:ilvl="3" w:tplc="2E749014">
      <w:start w:val="1"/>
      <w:numFmt w:val="decimal"/>
      <w:lvlText w:val="%4."/>
      <w:lvlJc w:val="left"/>
      <w:pPr>
        <w:ind w:left="3228" w:hanging="360"/>
      </w:pPr>
    </w:lvl>
    <w:lvl w:ilvl="4" w:tplc="B494FE94">
      <w:start w:val="1"/>
      <w:numFmt w:val="lowerLetter"/>
      <w:lvlText w:val="%5."/>
      <w:lvlJc w:val="left"/>
      <w:pPr>
        <w:ind w:left="3948" w:hanging="360"/>
      </w:pPr>
    </w:lvl>
    <w:lvl w:ilvl="5" w:tplc="1884F786">
      <w:start w:val="1"/>
      <w:numFmt w:val="lowerRoman"/>
      <w:lvlText w:val="%6."/>
      <w:lvlJc w:val="right"/>
      <w:pPr>
        <w:ind w:left="4668" w:hanging="180"/>
      </w:pPr>
    </w:lvl>
    <w:lvl w:ilvl="6" w:tplc="9522BFCA">
      <w:start w:val="1"/>
      <w:numFmt w:val="decimal"/>
      <w:lvlText w:val="%7."/>
      <w:lvlJc w:val="left"/>
      <w:pPr>
        <w:ind w:left="5388" w:hanging="360"/>
      </w:pPr>
    </w:lvl>
    <w:lvl w:ilvl="7" w:tplc="5C8A6C6A">
      <w:start w:val="1"/>
      <w:numFmt w:val="lowerLetter"/>
      <w:lvlText w:val="%8."/>
      <w:lvlJc w:val="left"/>
      <w:pPr>
        <w:ind w:left="6108" w:hanging="360"/>
      </w:pPr>
    </w:lvl>
    <w:lvl w:ilvl="8" w:tplc="87F894CC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A381817"/>
    <w:multiLevelType w:val="hybridMultilevel"/>
    <w:tmpl w:val="DBA4A3FA"/>
    <w:lvl w:ilvl="0" w:tplc="58A2D280">
      <w:start w:val="1"/>
      <w:numFmt w:val="decimal"/>
      <w:lvlText w:val="%1)"/>
      <w:lvlJc w:val="left"/>
    </w:lvl>
    <w:lvl w:ilvl="1" w:tplc="174626B8">
      <w:start w:val="1"/>
      <w:numFmt w:val="lowerLetter"/>
      <w:lvlText w:val="%2."/>
      <w:lvlJc w:val="left"/>
      <w:pPr>
        <w:ind w:left="1440" w:hanging="360"/>
      </w:pPr>
    </w:lvl>
    <w:lvl w:ilvl="2" w:tplc="B832DD74">
      <w:start w:val="1"/>
      <w:numFmt w:val="lowerRoman"/>
      <w:lvlText w:val="%3."/>
      <w:lvlJc w:val="right"/>
      <w:pPr>
        <w:ind w:left="2160" w:hanging="180"/>
      </w:pPr>
    </w:lvl>
    <w:lvl w:ilvl="3" w:tplc="2A267ACC">
      <w:start w:val="1"/>
      <w:numFmt w:val="decimal"/>
      <w:lvlText w:val="%4."/>
      <w:lvlJc w:val="left"/>
      <w:pPr>
        <w:ind w:left="2880" w:hanging="360"/>
      </w:pPr>
    </w:lvl>
    <w:lvl w:ilvl="4" w:tplc="44CCC508">
      <w:start w:val="1"/>
      <w:numFmt w:val="lowerLetter"/>
      <w:lvlText w:val="%5."/>
      <w:lvlJc w:val="left"/>
      <w:pPr>
        <w:ind w:left="3600" w:hanging="360"/>
      </w:pPr>
    </w:lvl>
    <w:lvl w:ilvl="5" w:tplc="692E94EE">
      <w:start w:val="1"/>
      <w:numFmt w:val="lowerRoman"/>
      <w:lvlText w:val="%6."/>
      <w:lvlJc w:val="right"/>
      <w:pPr>
        <w:ind w:left="4320" w:hanging="180"/>
      </w:pPr>
    </w:lvl>
    <w:lvl w:ilvl="6" w:tplc="10B65C68">
      <w:start w:val="1"/>
      <w:numFmt w:val="decimal"/>
      <w:lvlText w:val="%7."/>
      <w:lvlJc w:val="left"/>
      <w:pPr>
        <w:ind w:left="5040" w:hanging="360"/>
      </w:pPr>
    </w:lvl>
    <w:lvl w:ilvl="7" w:tplc="6B529416">
      <w:start w:val="1"/>
      <w:numFmt w:val="lowerLetter"/>
      <w:lvlText w:val="%8."/>
      <w:lvlJc w:val="left"/>
      <w:pPr>
        <w:ind w:left="5760" w:hanging="360"/>
      </w:pPr>
    </w:lvl>
    <w:lvl w:ilvl="8" w:tplc="7334F1D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E3656A"/>
    <w:multiLevelType w:val="hybridMultilevel"/>
    <w:tmpl w:val="A97215B0"/>
    <w:lvl w:ilvl="0" w:tplc="52DC42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E3828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49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A21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2AA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602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C8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F2D1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342E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121047">
    <w:abstractNumId w:val="11"/>
  </w:num>
  <w:num w:numId="2" w16cid:durableId="637147169">
    <w:abstractNumId w:val="9"/>
  </w:num>
  <w:num w:numId="3" w16cid:durableId="868760872">
    <w:abstractNumId w:val="10"/>
  </w:num>
  <w:num w:numId="4" w16cid:durableId="306015691">
    <w:abstractNumId w:val="5"/>
  </w:num>
  <w:num w:numId="5" w16cid:durableId="234172571">
    <w:abstractNumId w:val="3"/>
  </w:num>
  <w:num w:numId="6" w16cid:durableId="700252839">
    <w:abstractNumId w:val="0"/>
  </w:num>
  <w:num w:numId="7" w16cid:durableId="687220592">
    <w:abstractNumId w:val="1"/>
  </w:num>
  <w:num w:numId="8" w16cid:durableId="2067022185">
    <w:abstractNumId w:val="2"/>
  </w:num>
  <w:num w:numId="9" w16cid:durableId="1028020790">
    <w:abstractNumId w:val="8"/>
  </w:num>
  <w:num w:numId="10" w16cid:durableId="2104643829">
    <w:abstractNumId w:val="6"/>
  </w:num>
  <w:num w:numId="11" w16cid:durableId="1799640026">
    <w:abstractNumId w:val="4"/>
  </w:num>
  <w:num w:numId="12" w16cid:durableId="20865658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40C"/>
    <w:rsid w:val="0001287A"/>
    <w:rsid w:val="000136B7"/>
    <w:rsid w:val="00020DB6"/>
    <w:rsid w:val="00031C15"/>
    <w:rsid w:val="00047B74"/>
    <w:rsid w:val="00060378"/>
    <w:rsid w:val="000A1FE9"/>
    <w:rsid w:val="000A3646"/>
    <w:rsid w:val="000A7073"/>
    <w:rsid w:val="000B5FAE"/>
    <w:rsid w:val="000C574B"/>
    <w:rsid w:val="000E057C"/>
    <w:rsid w:val="000E60B9"/>
    <w:rsid w:val="00125599"/>
    <w:rsid w:val="00184917"/>
    <w:rsid w:val="001A4E2E"/>
    <w:rsid w:val="001C0C0B"/>
    <w:rsid w:val="001F12B4"/>
    <w:rsid w:val="001F5501"/>
    <w:rsid w:val="00201BA2"/>
    <w:rsid w:val="00216450"/>
    <w:rsid w:val="002170FD"/>
    <w:rsid w:val="002573D0"/>
    <w:rsid w:val="00280322"/>
    <w:rsid w:val="002818E7"/>
    <w:rsid w:val="002858AB"/>
    <w:rsid w:val="00295C64"/>
    <w:rsid w:val="002A492E"/>
    <w:rsid w:val="002C37C8"/>
    <w:rsid w:val="002D7E90"/>
    <w:rsid w:val="002F329B"/>
    <w:rsid w:val="00301C34"/>
    <w:rsid w:val="003051FF"/>
    <w:rsid w:val="00333CB4"/>
    <w:rsid w:val="003732F3"/>
    <w:rsid w:val="00380580"/>
    <w:rsid w:val="003824A6"/>
    <w:rsid w:val="003A116C"/>
    <w:rsid w:val="003C630B"/>
    <w:rsid w:val="003C6EF2"/>
    <w:rsid w:val="003E055A"/>
    <w:rsid w:val="003F2261"/>
    <w:rsid w:val="00401E1B"/>
    <w:rsid w:val="0041334E"/>
    <w:rsid w:val="004317DF"/>
    <w:rsid w:val="0043359A"/>
    <w:rsid w:val="00452AC0"/>
    <w:rsid w:val="00475889"/>
    <w:rsid w:val="00483EDE"/>
    <w:rsid w:val="00486E4D"/>
    <w:rsid w:val="004A706C"/>
    <w:rsid w:val="004B6ED8"/>
    <w:rsid w:val="004E0A5E"/>
    <w:rsid w:val="00525BD6"/>
    <w:rsid w:val="00535388"/>
    <w:rsid w:val="00544BE6"/>
    <w:rsid w:val="0056214C"/>
    <w:rsid w:val="005A26AC"/>
    <w:rsid w:val="005B10FB"/>
    <w:rsid w:val="005D593A"/>
    <w:rsid w:val="005D5B35"/>
    <w:rsid w:val="005E66B3"/>
    <w:rsid w:val="005F1423"/>
    <w:rsid w:val="005F2C16"/>
    <w:rsid w:val="00611DB0"/>
    <w:rsid w:val="00613F80"/>
    <w:rsid w:val="00635942"/>
    <w:rsid w:val="00666422"/>
    <w:rsid w:val="00677AC9"/>
    <w:rsid w:val="00682883"/>
    <w:rsid w:val="0068651D"/>
    <w:rsid w:val="0069408E"/>
    <w:rsid w:val="006A0A37"/>
    <w:rsid w:val="006A4400"/>
    <w:rsid w:val="006D112D"/>
    <w:rsid w:val="006E2D6C"/>
    <w:rsid w:val="006E5FF6"/>
    <w:rsid w:val="00710C96"/>
    <w:rsid w:val="00714B96"/>
    <w:rsid w:val="00720E5A"/>
    <w:rsid w:val="00733443"/>
    <w:rsid w:val="00735E0A"/>
    <w:rsid w:val="0074108F"/>
    <w:rsid w:val="00760210"/>
    <w:rsid w:val="00760A97"/>
    <w:rsid w:val="007614EC"/>
    <w:rsid w:val="00770E1F"/>
    <w:rsid w:val="007C19E7"/>
    <w:rsid w:val="007E7EA7"/>
    <w:rsid w:val="00807EE4"/>
    <w:rsid w:val="00877CD6"/>
    <w:rsid w:val="008932A9"/>
    <w:rsid w:val="008B0692"/>
    <w:rsid w:val="008B3AD8"/>
    <w:rsid w:val="008B7827"/>
    <w:rsid w:val="008E052D"/>
    <w:rsid w:val="009149E6"/>
    <w:rsid w:val="00921F04"/>
    <w:rsid w:val="00952FEC"/>
    <w:rsid w:val="00990461"/>
    <w:rsid w:val="00990857"/>
    <w:rsid w:val="009A4775"/>
    <w:rsid w:val="009B7587"/>
    <w:rsid w:val="009D1F19"/>
    <w:rsid w:val="009F5EC2"/>
    <w:rsid w:val="00A074D4"/>
    <w:rsid w:val="00A51270"/>
    <w:rsid w:val="00A65165"/>
    <w:rsid w:val="00A96BE6"/>
    <w:rsid w:val="00AA06B6"/>
    <w:rsid w:val="00AB25F4"/>
    <w:rsid w:val="00AF7DD5"/>
    <w:rsid w:val="00B20B71"/>
    <w:rsid w:val="00B34773"/>
    <w:rsid w:val="00B73AD0"/>
    <w:rsid w:val="00B74D8F"/>
    <w:rsid w:val="00B9763F"/>
    <w:rsid w:val="00BB4B8C"/>
    <w:rsid w:val="00BC065C"/>
    <w:rsid w:val="00BE2276"/>
    <w:rsid w:val="00BF0335"/>
    <w:rsid w:val="00BF0F5E"/>
    <w:rsid w:val="00BF571F"/>
    <w:rsid w:val="00C2131B"/>
    <w:rsid w:val="00C348A4"/>
    <w:rsid w:val="00C6054F"/>
    <w:rsid w:val="00C720F0"/>
    <w:rsid w:val="00C87DD1"/>
    <w:rsid w:val="00CA40CC"/>
    <w:rsid w:val="00CA640C"/>
    <w:rsid w:val="00CB71D9"/>
    <w:rsid w:val="00CF4F6A"/>
    <w:rsid w:val="00CF6586"/>
    <w:rsid w:val="00D02F33"/>
    <w:rsid w:val="00D047B6"/>
    <w:rsid w:val="00D117D2"/>
    <w:rsid w:val="00D12E32"/>
    <w:rsid w:val="00D415B8"/>
    <w:rsid w:val="00D4284B"/>
    <w:rsid w:val="00D44F4C"/>
    <w:rsid w:val="00D53F44"/>
    <w:rsid w:val="00D57EFA"/>
    <w:rsid w:val="00D70CD5"/>
    <w:rsid w:val="00D7640F"/>
    <w:rsid w:val="00D919E8"/>
    <w:rsid w:val="00DA05B4"/>
    <w:rsid w:val="00DA3BD7"/>
    <w:rsid w:val="00DA64EE"/>
    <w:rsid w:val="00DB3228"/>
    <w:rsid w:val="00DB400A"/>
    <w:rsid w:val="00DD3057"/>
    <w:rsid w:val="00DE51F7"/>
    <w:rsid w:val="00DE6432"/>
    <w:rsid w:val="00E13375"/>
    <w:rsid w:val="00E27BC6"/>
    <w:rsid w:val="00E316EF"/>
    <w:rsid w:val="00E40816"/>
    <w:rsid w:val="00E532AD"/>
    <w:rsid w:val="00E60255"/>
    <w:rsid w:val="00E622A0"/>
    <w:rsid w:val="00E64886"/>
    <w:rsid w:val="00E67801"/>
    <w:rsid w:val="00E835FD"/>
    <w:rsid w:val="00EC47B7"/>
    <w:rsid w:val="00ED3713"/>
    <w:rsid w:val="00EE31D1"/>
    <w:rsid w:val="00F07A0B"/>
    <w:rsid w:val="00F10134"/>
    <w:rsid w:val="00F12AFD"/>
    <w:rsid w:val="00F14BDE"/>
    <w:rsid w:val="00F2012D"/>
    <w:rsid w:val="00F201DC"/>
    <w:rsid w:val="00F40694"/>
    <w:rsid w:val="00F522CE"/>
    <w:rsid w:val="00F90937"/>
    <w:rsid w:val="00F93F14"/>
    <w:rsid w:val="00FA018D"/>
    <w:rsid w:val="00FB76E7"/>
    <w:rsid w:val="00FC5F90"/>
    <w:rsid w:val="00FE73AF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FE34"/>
  <w15:docId w15:val="{DCAE3F6F-2B25-4081-9BF2-2E4794414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9B758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B7587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9B758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B758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B758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B758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9B758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B758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9B758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758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B758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9B758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9B758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9B758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9B758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9B758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9B758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9B758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B7587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B758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B758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B758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9B758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9B7587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9B758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9B7587"/>
    <w:rPr>
      <w:i/>
    </w:rPr>
  </w:style>
  <w:style w:type="character" w:customStyle="1" w:styleId="HeaderChar">
    <w:name w:val="Header Char"/>
    <w:basedOn w:val="a0"/>
    <w:uiPriority w:val="99"/>
    <w:rsid w:val="009B7587"/>
  </w:style>
  <w:style w:type="paragraph" w:styleId="a8">
    <w:name w:val="footer"/>
    <w:basedOn w:val="a"/>
    <w:link w:val="a9"/>
    <w:uiPriority w:val="99"/>
    <w:unhideWhenUsed/>
    <w:rsid w:val="009B7587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B7587"/>
  </w:style>
  <w:style w:type="paragraph" w:styleId="aa">
    <w:name w:val="caption"/>
    <w:basedOn w:val="a"/>
    <w:next w:val="a"/>
    <w:uiPriority w:val="35"/>
    <w:semiHidden/>
    <w:unhideWhenUsed/>
    <w:qFormat/>
    <w:rsid w:val="009B758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ижний колонтитул Знак"/>
    <w:link w:val="a8"/>
    <w:uiPriority w:val="99"/>
    <w:rsid w:val="009B7587"/>
  </w:style>
  <w:style w:type="table" w:customStyle="1" w:styleId="TableGridLight">
    <w:name w:val="Table Grid Light"/>
    <w:basedOn w:val="a1"/>
    <w:uiPriority w:val="59"/>
    <w:rsid w:val="009B7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9B758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B758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9B758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B758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B7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7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7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7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7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7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7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758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758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758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758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758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758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758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758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7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7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7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7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7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7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758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758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7587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7587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7587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7587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7587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7587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758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758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7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B758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758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7587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7587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7587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7587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7587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7587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75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758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7587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7587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7587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7587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7587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7587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758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7587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B758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B758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B758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B758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B758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B758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B758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9B758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9B7587"/>
    <w:rPr>
      <w:sz w:val="18"/>
    </w:rPr>
  </w:style>
  <w:style w:type="character" w:styleId="ad">
    <w:name w:val="footnote reference"/>
    <w:basedOn w:val="a0"/>
    <w:uiPriority w:val="99"/>
    <w:unhideWhenUsed/>
    <w:rsid w:val="009B758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9B7587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9B7587"/>
    <w:rPr>
      <w:sz w:val="20"/>
    </w:rPr>
  </w:style>
  <w:style w:type="character" w:styleId="af0">
    <w:name w:val="endnote reference"/>
    <w:basedOn w:val="a0"/>
    <w:uiPriority w:val="99"/>
    <w:semiHidden/>
    <w:unhideWhenUsed/>
    <w:rsid w:val="009B758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9B7587"/>
    <w:pPr>
      <w:spacing w:after="57"/>
    </w:pPr>
  </w:style>
  <w:style w:type="paragraph" w:styleId="23">
    <w:name w:val="toc 2"/>
    <w:basedOn w:val="a"/>
    <w:next w:val="a"/>
    <w:uiPriority w:val="39"/>
    <w:unhideWhenUsed/>
    <w:rsid w:val="009B7587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9B7587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9B7587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B758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758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758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758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7587"/>
    <w:pPr>
      <w:spacing w:after="57"/>
      <w:ind w:left="2268"/>
    </w:pPr>
  </w:style>
  <w:style w:type="paragraph" w:styleId="af1">
    <w:name w:val="TOC Heading"/>
    <w:uiPriority w:val="39"/>
    <w:unhideWhenUsed/>
    <w:rsid w:val="009B7587"/>
  </w:style>
  <w:style w:type="paragraph" w:styleId="af2">
    <w:name w:val="table of figures"/>
    <w:basedOn w:val="a"/>
    <w:next w:val="a"/>
    <w:uiPriority w:val="99"/>
    <w:unhideWhenUsed/>
    <w:rsid w:val="009B7587"/>
  </w:style>
  <w:style w:type="paragraph" w:customStyle="1" w:styleId="ConsPlusNonformat">
    <w:name w:val="ConsPlusNonformat"/>
    <w:uiPriority w:val="99"/>
    <w:rsid w:val="009B7587"/>
    <w:pPr>
      <w:widowControl w:val="0"/>
    </w:pPr>
    <w:rPr>
      <w:rFonts w:ascii="Courier New" w:eastAsia="Times New Roman" w:hAnsi="Courier New" w:cs="Courier New"/>
    </w:rPr>
  </w:style>
  <w:style w:type="table" w:styleId="af3">
    <w:name w:val="Table Grid"/>
    <w:basedOn w:val="a1"/>
    <w:uiPriority w:val="99"/>
    <w:rsid w:val="009B7587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rsid w:val="009B758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9B7587"/>
    <w:rPr>
      <w:rFonts w:cs="Times New Roman"/>
    </w:rPr>
  </w:style>
  <w:style w:type="character" w:styleId="af6">
    <w:name w:val="Hyperlink"/>
    <w:basedOn w:val="a0"/>
    <w:uiPriority w:val="99"/>
    <w:rsid w:val="009B7587"/>
    <w:rPr>
      <w:rFonts w:cs="Times New Roman"/>
      <w:color w:val="0000FF"/>
      <w:u w:val="single"/>
    </w:rPr>
  </w:style>
  <w:style w:type="paragraph" w:styleId="af7">
    <w:name w:val="No Spacing"/>
    <w:rsid w:val="009B758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rsid w:val="009B7587"/>
    <w:rPr>
      <w:rFonts w:ascii="Tahoma" w:hAnsi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9B7587"/>
    <w:rPr>
      <w:rFonts w:ascii="Tahoma" w:hAnsi="Tahoma"/>
      <w:sz w:val="16"/>
    </w:rPr>
  </w:style>
  <w:style w:type="character" w:customStyle="1" w:styleId="20">
    <w:name w:val="Заголовок 2 Знак"/>
    <w:basedOn w:val="a0"/>
    <w:link w:val="2"/>
    <w:rsid w:val="009B7587"/>
    <w:rPr>
      <w:rFonts w:ascii="Times New Roman" w:eastAsia="Times New Roman" w:hAnsi="Times New Roman"/>
      <w:sz w:val="28"/>
      <w:szCs w:val="24"/>
    </w:rPr>
  </w:style>
  <w:style w:type="character" w:styleId="afa">
    <w:name w:val="Strong"/>
    <w:basedOn w:val="a0"/>
    <w:uiPriority w:val="22"/>
    <w:qFormat/>
    <w:rsid w:val="009B7587"/>
    <w:rPr>
      <w:b/>
      <w:bCs/>
    </w:rPr>
  </w:style>
  <w:style w:type="character" w:customStyle="1" w:styleId="dropdown-user-name">
    <w:name w:val="dropdown-user-name"/>
    <w:basedOn w:val="a0"/>
    <w:rsid w:val="009B7587"/>
  </w:style>
  <w:style w:type="character" w:customStyle="1" w:styleId="dropdown-user-namefirst-letter">
    <w:name w:val="dropdown-user-name__first-letter"/>
    <w:basedOn w:val="a0"/>
    <w:rsid w:val="009B7587"/>
  </w:style>
  <w:style w:type="paragraph" w:styleId="afb">
    <w:name w:val="Body Text Indent"/>
    <w:basedOn w:val="a"/>
    <w:link w:val="afc"/>
    <w:rsid w:val="009B7587"/>
    <w:pPr>
      <w:ind w:firstLine="708"/>
      <w:jc w:val="both"/>
    </w:pPr>
    <w:rPr>
      <w:sz w:val="24"/>
    </w:rPr>
  </w:style>
  <w:style w:type="character" w:customStyle="1" w:styleId="afc">
    <w:name w:val="Основной текст с отступом Знак"/>
    <w:basedOn w:val="a0"/>
    <w:link w:val="afb"/>
    <w:rsid w:val="009B7587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9B7587"/>
    <w:rPr>
      <w:rFonts w:ascii="Times New Roman" w:eastAsia="Times New Roman" w:hAnsi="Times New Roman" w:cs="Times New Roman"/>
      <w:b/>
      <w:bCs/>
    </w:rPr>
  </w:style>
  <w:style w:type="paragraph" w:styleId="afd">
    <w:name w:val="Body Text"/>
    <w:basedOn w:val="a"/>
    <w:link w:val="afe"/>
    <w:uiPriority w:val="99"/>
    <w:semiHidden/>
    <w:unhideWhenUsed/>
    <w:rsid w:val="009B7587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9B7587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9B7587"/>
    <w:pPr>
      <w:widowControl w:val="0"/>
    </w:pPr>
    <w:rPr>
      <w:rFonts w:cs="Calibri"/>
      <w:sz w:val="22"/>
      <w:szCs w:val="22"/>
    </w:rPr>
  </w:style>
  <w:style w:type="paragraph" w:styleId="aff">
    <w:name w:val="Subtitle"/>
    <w:basedOn w:val="a"/>
    <w:next w:val="a"/>
    <w:link w:val="aff0"/>
    <w:qFormat/>
    <w:rsid w:val="009B7587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f0">
    <w:name w:val="Подзаголовок Знак"/>
    <w:basedOn w:val="a0"/>
    <w:link w:val="aff"/>
    <w:rsid w:val="009B7587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1">
    <w:name w:val="Основной текст_"/>
    <w:basedOn w:val="a0"/>
    <w:link w:val="13"/>
    <w:rsid w:val="009B7587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f1"/>
    <w:rsid w:val="009B7587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3">
    <w:name w:val="Основной текст1"/>
    <w:basedOn w:val="a"/>
    <w:link w:val="aff1"/>
    <w:rsid w:val="009B7587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9B7587"/>
  </w:style>
  <w:style w:type="paragraph" w:customStyle="1" w:styleId="14">
    <w:name w:val="Без интервала1"/>
    <w:rsid w:val="009B7587"/>
    <w:rPr>
      <w:rFonts w:eastAsia="Times New Roman"/>
      <w:sz w:val="22"/>
      <w:szCs w:val="22"/>
      <w:lang w:eastAsia="en-US"/>
    </w:rPr>
  </w:style>
  <w:style w:type="paragraph" w:customStyle="1" w:styleId="aff2">
    <w:name w:val="Нормальный (таблица)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3">
    <w:name w:val="Прижатый влево"/>
    <w:rsid w:val="009B758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9B7587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styleId="aff4">
    <w:name w:val="Unresolved Mention"/>
    <w:basedOn w:val="a0"/>
    <w:uiPriority w:val="99"/>
    <w:semiHidden/>
    <w:unhideWhenUsed/>
    <w:rsid w:val="006E5FF6"/>
    <w:rPr>
      <w:color w:val="605E5C"/>
      <w:shd w:val="clear" w:color="auto" w:fill="E1DFDD"/>
    </w:rPr>
  </w:style>
  <w:style w:type="character" w:styleId="aff5">
    <w:name w:val="annotation reference"/>
    <w:basedOn w:val="a0"/>
    <w:uiPriority w:val="99"/>
    <w:semiHidden/>
    <w:unhideWhenUsed/>
    <w:rsid w:val="00E13375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E13375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E13375"/>
    <w:rPr>
      <w:rFonts w:ascii="Times New Roman" w:eastAsia="Times New Roman" w:hAnsi="Times New Roman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E13375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E13375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voda.gov.ru/activities/gosudarstvennyyvodnyy-reest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oda.gov.ru/activities/gosudarstvennyyvodnyy-reestr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voda.gov.ru/activities/gosudarstvennyyvodnyy-reestr/" TargetMode="External"/><Relationship Id="rId4" Type="http://schemas.openxmlformats.org/officeDocument/2006/relationships/styles" Target="styles.xml"/><Relationship Id="rId9" Type="http://schemas.openxmlformats.org/officeDocument/2006/relationships/hyperlink" Target="mailto:USH23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99449E6-E961-4AEF-BD7E-AD4118A17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10</Pages>
  <Words>2780</Words>
  <Characters>15848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Roman Volodin</cp:lastModifiedBy>
  <cp:revision>123</cp:revision>
  <dcterms:created xsi:type="dcterms:W3CDTF">2020-11-10T07:19:00Z</dcterms:created>
  <dcterms:modified xsi:type="dcterms:W3CDTF">2026-02-19T11:47:00Z</dcterms:modified>
</cp:coreProperties>
</file>