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99" w:rsidRPr="00554599" w:rsidRDefault="00554599" w:rsidP="00554599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54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предоставлении Фондом микрофинансирования </w:t>
      </w:r>
      <w:proofErr w:type="spellStart"/>
      <w:r w:rsidRPr="00554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микрозайма</w:t>
      </w:r>
      <w:proofErr w:type="spellEnd"/>
      <w:r w:rsidRPr="00554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gramStart"/>
      <w:r w:rsidRPr="00554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Специальный</w:t>
      </w:r>
      <w:proofErr w:type="gramEnd"/>
      <w:r w:rsidRPr="00554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(ЧС)» субъектам МСП, пострадавшим в результате чрезвычайной ситуации</w:t>
      </w:r>
    </w:p>
    <w:p w:rsidR="00554599" w:rsidRDefault="00554599" w:rsidP="00554599">
      <w:pPr>
        <w:pStyle w:val="a3"/>
        <w:spacing w:before="0" w:beforeAutospacing="0"/>
        <w:jc w:val="both"/>
        <w:rPr>
          <w:color w:val="212529"/>
          <w:sz w:val="28"/>
          <w:szCs w:val="28"/>
        </w:rPr>
      </w:pPr>
      <w:proofErr w:type="gramStart"/>
      <w:r w:rsidRPr="00554599">
        <w:rPr>
          <w:color w:val="212529"/>
          <w:sz w:val="28"/>
          <w:szCs w:val="28"/>
        </w:rPr>
        <w:t xml:space="preserve">Департамент развития бизнеса и внешнеэкономической деятельности Краснодарского края в целях поддержки субъектов малого и среднего предпринимательства в связи с введением режима ЧС в пределах границ земель сельскохозяйственного назначения и земель в составе зон сельскохозяйственного использования в населенных пунктах муниципальных образований </w:t>
      </w:r>
      <w:proofErr w:type="spellStart"/>
      <w:r w:rsidRPr="00554599">
        <w:rPr>
          <w:color w:val="212529"/>
          <w:sz w:val="28"/>
          <w:szCs w:val="28"/>
        </w:rPr>
        <w:t>Ейский</w:t>
      </w:r>
      <w:proofErr w:type="spellEnd"/>
      <w:r w:rsidRPr="00554599">
        <w:rPr>
          <w:color w:val="212529"/>
          <w:sz w:val="28"/>
          <w:szCs w:val="28"/>
        </w:rPr>
        <w:t xml:space="preserve">, Каневской, Крыловский, </w:t>
      </w:r>
      <w:proofErr w:type="spellStart"/>
      <w:r w:rsidRPr="00554599">
        <w:rPr>
          <w:color w:val="212529"/>
          <w:sz w:val="28"/>
          <w:szCs w:val="28"/>
        </w:rPr>
        <w:t>Кущевский</w:t>
      </w:r>
      <w:proofErr w:type="spellEnd"/>
      <w:r w:rsidRPr="00554599">
        <w:rPr>
          <w:color w:val="212529"/>
          <w:sz w:val="28"/>
          <w:szCs w:val="28"/>
        </w:rPr>
        <w:t xml:space="preserve">, Павловский, Староминский и </w:t>
      </w:r>
      <w:proofErr w:type="spellStart"/>
      <w:r w:rsidRPr="00554599">
        <w:rPr>
          <w:color w:val="212529"/>
          <w:sz w:val="28"/>
          <w:szCs w:val="28"/>
        </w:rPr>
        <w:t>Щербиновский</w:t>
      </w:r>
      <w:proofErr w:type="spellEnd"/>
      <w:r w:rsidRPr="00554599">
        <w:rPr>
          <w:color w:val="212529"/>
          <w:sz w:val="28"/>
          <w:szCs w:val="28"/>
        </w:rPr>
        <w:t xml:space="preserve"> муниципальных районов и Ленинградского и </w:t>
      </w:r>
      <w:proofErr w:type="spellStart"/>
      <w:r w:rsidRPr="00554599">
        <w:rPr>
          <w:color w:val="212529"/>
          <w:sz w:val="28"/>
          <w:szCs w:val="28"/>
        </w:rPr>
        <w:t>Приморско-Ахтарского</w:t>
      </w:r>
      <w:proofErr w:type="spellEnd"/>
      <w:r w:rsidRPr="00554599">
        <w:rPr>
          <w:color w:val="212529"/>
          <w:sz w:val="28"/>
          <w:szCs w:val="28"/>
        </w:rPr>
        <w:t xml:space="preserve"> муниципальных округов в соответствии с распоряжением</w:t>
      </w:r>
      <w:proofErr w:type="gramEnd"/>
      <w:r w:rsidRPr="00554599">
        <w:rPr>
          <w:color w:val="212529"/>
          <w:sz w:val="28"/>
          <w:szCs w:val="28"/>
        </w:rPr>
        <w:t xml:space="preserve"> Губернатора Краснодарского края от 17 июля 2025 г. </w:t>
      </w:r>
      <w:r>
        <w:rPr>
          <w:color w:val="212529"/>
          <w:sz w:val="28"/>
          <w:szCs w:val="28"/>
        </w:rPr>
        <w:t xml:space="preserve">           </w:t>
      </w:r>
      <w:r w:rsidRPr="00554599">
        <w:rPr>
          <w:color w:val="212529"/>
          <w:sz w:val="28"/>
          <w:szCs w:val="28"/>
        </w:rPr>
        <w:t xml:space="preserve">№ 185-р «О введении  режима чрезвычайной ситуации на территории Краснодарского края» сообщает о предоставлении Фондом микрофинансирования </w:t>
      </w:r>
      <w:proofErr w:type="spellStart"/>
      <w:r w:rsidRPr="00554599">
        <w:rPr>
          <w:color w:val="212529"/>
          <w:sz w:val="28"/>
          <w:szCs w:val="28"/>
        </w:rPr>
        <w:t>микрозайма</w:t>
      </w:r>
      <w:proofErr w:type="spellEnd"/>
      <w:r w:rsidRPr="00554599">
        <w:rPr>
          <w:color w:val="212529"/>
          <w:sz w:val="28"/>
          <w:szCs w:val="28"/>
        </w:rPr>
        <w:t xml:space="preserve"> «Специальный (ЧС)» (с суммой </w:t>
      </w:r>
      <w:proofErr w:type="spellStart"/>
      <w:r w:rsidRPr="00554599">
        <w:rPr>
          <w:color w:val="212529"/>
          <w:sz w:val="28"/>
          <w:szCs w:val="28"/>
        </w:rPr>
        <w:t>микрозайма</w:t>
      </w:r>
      <w:proofErr w:type="spellEnd"/>
      <w:r w:rsidRPr="00554599">
        <w:rPr>
          <w:color w:val="212529"/>
          <w:sz w:val="28"/>
          <w:szCs w:val="28"/>
        </w:rPr>
        <w:t xml:space="preserve"> до 5 </w:t>
      </w:r>
      <w:proofErr w:type="gramStart"/>
      <w:r w:rsidRPr="00554599">
        <w:rPr>
          <w:color w:val="212529"/>
          <w:sz w:val="28"/>
          <w:szCs w:val="28"/>
        </w:rPr>
        <w:t>млн</w:t>
      </w:r>
      <w:proofErr w:type="gramEnd"/>
      <w:r w:rsidRPr="00554599">
        <w:rPr>
          <w:color w:val="212529"/>
          <w:sz w:val="28"/>
          <w:szCs w:val="28"/>
        </w:rPr>
        <w:t xml:space="preserve"> рублей, процентной ставкой 0,1% годовых, сроком предоставления </w:t>
      </w:r>
      <w:proofErr w:type="spellStart"/>
      <w:r w:rsidRPr="00554599">
        <w:rPr>
          <w:color w:val="212529"/>
          <w:sz w:val="28"/>
          <w:szCs w:val="28"/>
        </w:rPr>
        <w:t>микрозайма</w:t>
      </w:r>
      <w:proofErr w:type="spellEnd"/>
      <w:r w:rsidRPr="00554599">
        <w:rPr>
          <w:color w:val="212529"/>
          <w:sz w:val="28"/>
          <w:szCs w:val="28"/>
        </w:rPr>
        <w:t xml:space="preserve"> до 2 лет) субъектам МСП, пострадавшим в результате чрезвычайной ситуации на указанных территориях.</w:t>
      </w:r>
      <w:r w:rsidRPr="00554599">
        <w:rPr>
          <w:color w:val="212529"/>
          <w:sz w:val="28"/>
          <w:szCs w:val="28"/>
        </w:rPr>
        <w:br/>
      </w:r>
      <w:r w:rsidRPr="00554599">
        <w:rPr>
          <w:color w:val="212529"/>
          <w:sz w:val="28"/>
          <w:szCs w:val="28"/>
        </w:rPr>
        <w:br/>
        <w:t xml:space="preserve">Также Фонд микрофинансирования предоставляет </w:t>
      </w:r>
      <w:proofErr w:type="spellStart"/>
      <w:r w:rsidRPr="00554599">
        <w:rPr>
          <w:color w:val="212529"/>
          <w:sz w:val="28"/>
          <w:szCs w:val="28"/>
        </w:rPr>
        <w:t>микрозайм</w:t>
      </w:r>
      <w:proofErr w:type="spellEnd"/>
      <w:r w:rsidRPr="00554599">
        <w:rPr>
          <w:color w:val="212529"/>
          <w:sz w:val="28"/>
          <w:szCs w:val="28"/>
        </w:rPr>
        <w:t xml:space="preserve"> «Фермер» (с суммой </w:t>
      </w:r>
      <w:proofErr w:type="spellStart"/>
      <w:r w:rsidRPr="00554599">
        <w:rPr>
          <w:color w:val="212529"/>
          <w:sz w:val="28"/>
          <w:szCs w:val="28"/>
        </w:rPr>
        <w:t>микрозайма</w:t>
      </w:r>
      <w:proofErr w:type="spellEnd"/>
      <w:r w:rsidRPr="00554599">
        <w:rPr>
          <w:color w:val="212529"/>
          <w:sz w:val="28"/>
          <w:szCs w:val="28"/>
        </w:rPr>
        <w:t xml:space="preserve"> до 5 </w:t>
      </w:r>
      <w:proofErr w:type="gramStart"/>
      <w:r w:rsidRPr="00554599">
        <w:rPr>
          <w:color w:val="212529"/>
          <w:sz w:val="28"/>
          <w:szCs w:val="28"/>
        </w:rPr>
        <w:t>млн</w:t>
      </w:r>
      <w:proofErr w:type="gramEnd"/>
      <w:r w:rsidRPr="00554599">
        <w:rPr>
          <w:color w:val="212529"/>
          <w:sz w:val="28"/>
          <w:szCs w:val="28"/>
        </w:rPr>
        <w:t xml:space="preserve"> рублей, процентной ставкой  от 0,1% до 4,25% годовых, сроком предоставления </w:t>
      </w:r>
      <w:proofErr w:type="spellStart"/>
      <w:r w:rsidRPr="00554599">
        <w:rPr>
          <w:color w:val="212529"/>
          <w:sz w:val="28"/>
          <w:szCs w:val="28"/>
        </w:rPr>
        <w:t>микрозайма</w:t>
      </w:r>
      <w:proofErr w:type="spellEnd"/>
      <w:r w:rsidRPr="00554599">
        <w:rPr>
          <w:color w:val="212529"/>
          <w:sz w:val="28"/>
          <w:szCs w:val="28"/>
        </w:rPr>
        <w:t xml:space="preserve"> до 2 лет) субъектам МСП, осуществляющим не менее 6 месяцев предпринимательскую (хозяйственную) деятельность в сфере производства, переработки,   хранения, сельскохозяйственной продукции и (или) иных услуг, связанных с предпринимательской (хозяйственной) деятельностью производителей сельскохозяйственной продукции.</w:t>
      </w:r>
    </w:p>
    <w:p w:rsidR="00554599" w:rsidRDefault="00554599" w:rsidP="00554599">
      <w:pPr>
        <w:pStyle w:val="a3"/>
        <w:spacing w:before="0" w:beforeAutospacing="0"/>
        <w:jc w:val="both"/>
        <w:rPr>
          <w:color w:val="212529"/>
          <w:sz w:val="28"/>
          <w:szCs w:val="28"/>
        </w:rPr>
      </w:pPr>
      <w:r w:rsidRPr="00554599">
        <w:rPr>
          <w:color w:val="212529"/>
          <w:sz w:val="28"/>
          <w:szCs w:val="28"/>
        </w:rPr>
        <w:t> При недостаточной залоговой базе субъектами МСП могут быть привлечены поручительства унитарной некоммерческой организации «Фонд развития бизнеса Краснодарского края». </w:t>
      </w:r>
    </w:p>
    <w:p w:rsidR="00554599" w:rsidRDefault="00554599" w:rsidP="00554599">
      <w:pPr>
        <w:pStyle w:val="a3"/>
        <w:spacing w:before="0" w:beforeAutospacing="0"/>
        <w:jc w:val="both"/>
        <w:rPr>
          <w:color w:val="212529"/>
          <w:sz w:val="28"/>
          <w:szCs w:val="28"/>
        </w:rPr>
      </w:pPr>
      <w:r w:rsidRPr="00554599">
        <w:rPr>
          <w:color w:val="212529"/>
          <w:sz w:val="28"/>
          <w:szCs w:val="28"/>
        </w:rPr>
        <w:t> Для максимального упрощения процесса сбора и подачи документов на оказание финансовой поддержки Фондом микрофинансирования может быть организован выездной консультационный пункт, где субъекты МСП смогут получить информационно-консультационную поддержку и подать документ</w:t>
      </w:r>
      <w:r w:rsidR="00523A6F">
        <w:rPr>
          <w:color w:val="212529"/>
          <w:sz w:val="28"/>
          <w:szCs w:val="28"/>
        </w:rPr>
        <w:t xml:space="preserve">ы на предоставление </w:t>
      </w:r>
      <w:proofErr w:type="spellStart"/>
      <w:r w:rsidR="00523A6F">
        <w:rPr>
          <w:color w:val="212529"/>
          <w:sz w:val="28"/>
          <w:szCs w:val="28"/>
        </w:rPr>
        <w:t>микрозайма</w:t>
      </w:r>
      <w:proofErr w:type="spellEnd"/>
      <w:r w:rsidR="00523A6F">
        <w:rPr>
          <w:color w:val="212529"/>
          <w:sz w:val="28"/>
          <w:szCs w:val="28"/>
        </w:rPr>
        <w:t>.</w:t>
      </w:r>
      <w:bookmarkStart w:id="0" w:name="_GoBack"/>
      <w:bookmarkEnd w:id="0"/>
    </w:p>
    <w:p w:rsidR="00840FAC" w:rsidRPr="00523A6F" w:rsidRDefault="00554599" w:rsidP="00523A6F">
      <w:pPr>
        <w:pStyle w:val="a3"/>
        <w:spacing w:before="0" w:beforeAutospacing="0"/>
        <w:jc w:val="both"/>
        <w:rPr>
          <w:color w:val="212529"/>
          <w:sz w:val="28"/>
          <w:szCs w:val="28"/>
        </w:rPr>
      </w:pPr>
      <w:r w:rsidRPr="00554599">
        <w:rPr>
          <w:color w:val="212529"/>
          <w:sz w:val="28"/>
          <w:szCs w:val="28"/>
        </w:rPr>
        <w:t xml:space="preserve">Подробно с условиями предоставления </w:t>
      </w:r>
      <w:proofErr w:type="spellStart"/>
      <w:r w:rsidRPr="00554599">
        <w:rPr>
          <w:color w:val="212529"/>
          <w:sz w:val="28"/>
          <w:szCs w:val="28"/>
        </w:rPr>
        <w:t>микрозаймов</w:t>
      </w:r>
      <w:proofErr w:type="spellEnd"/>
      <w:r w:rsidRPr="00554599">
        <w:rPr>
          <w:color w:val="212529"/>
          <w:sz w:val="28"/>
          <w:szCs w:val="28"/>
        </w:rPr>
        <w:t xml:space="preserve"> «Специальный (ЧС)» и «Фермер» можно ознакомиться на официальном сайте Фонда микрофинансирования (fmkk.ru). При возникновении дополнительных вопросов можно обратиться в Фонд микрофинансирования по адресу: г. Краснодар, ул. </w:t>
      </w:r>
      <w:proofErr w:type="gramStart"/>
      <w:r w:rsidRPr="00554599">
        <w:rPr>
          <w:color w:val="212529"/>
          <w:sz w:val="28"/>
          <w:szCs w:val="28"/>
        </w:rPr>
        <w:t>Трамвайная</w:t>
      </w:r>
      <w:proofErr w:type="gramEnd"/>
      <w:r w:rsidRPr="00554599">
        <w:rPr>
          <w:color w:val="212529"/>
          <w:sz w:val="28"/>
          <w:szCs w:val="28"/>
        </w:rPr>
        <w:t>, 2/6 и  по телефону: +7 (861) 298-08-08.</w:t>
      </w:r>
    </w:p>
    <w:sectPr w:rsidR="00840FAC" w:rsidRPr="00523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30"/>
    <w:rsid w:val="00523A6F"/>
    <w:rsid w:val="00554599"/>
    <w:rsid w:val="005A6430"/>
    <w:rsid w:val="0084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545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45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545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45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5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040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7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9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2178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4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0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03240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4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74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СтарченкоЕС</dc:creator>
  <cp:keywords/>
  <dc:description/>
  <cp:lastModifiedBy>СтарченкоЕС</cp:lastModifiedBy>
  <cp:revision>2</cp:revision>
  <dcterms:created xsi:type="dcterms:W3CDTF">2025-07-28T07:02:00Z</dcterms:created>
  <dcterms:modified xsi:type="dcterms:W3CDTF">2025-07-28T07:13:00Z</dcterms:modified>
</cp:coreProperties>
</file>